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55E" w:rsidP="00286354" w:rsidRDefault="00DC455E">
      <w:pPr>
        <w:jc w:val="center"/>
      </w:pPr>
      <w:r>
        <w:rPr>
          <w:noProof/>
        </w:rPr>
        <w:drawing>
          <wp:inline distT="0" distB="0" distL="0" distR="0" wp14:anchorId="5B3FF9A6" wp14:editId="405936A3">
            <wp:extent cx="5372100" cy="971550"/>
            <wp:effectExtent l="0" t="0" r="0" b="0"/>
            <wp:docPr id="1" name="Picture 1" descr="https://gallery.mailchimp.com/a36e000381a512f50f78552ec/images/28458b7c-e311-4a81-8301-6df940fcd3c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allery.mailchimp.com/a36e000381a512f50f78552ec/images/28458b7c-e311-4a81-8301-6df940fcd3c1.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5372100" cy="971550"/>
                    </a:xfrm>
                    <a:prstGeom prst="rect">
                      <a:avLst/>
                    </a:prstGeom>
                    <a:noFill/>
                    <a:ln>
                      <a:noFill/>
                    </a:ln>
                  </pic:spPr>
                </pic:pic>
              </a:graphicData>
            </a:graphic>
          </wp:inline>
        </w:drawing>
      </w:r>
    </w:p>
    <w:p w:rsidR="00DC455E" w:rsidRDefault="00DC455E"/>
    <w:tbl>
      <w:tblPr>
        <w:tblW w:w="9020" w:type="dxa"/>
        <w:jc w:val="center"/>
        <w:tblCellMar>
          <w:left w:w="0" w:type="dxa"/>
          <w:right w:w="0" w:type="dxa"/>
        </w:tblCellMar>
        <w:tblLook w:val="04A0" w:firstRow="1" w:lastRow="0" w:firstColumn="1" w:lastColumn="0" w:noHBand="0" w:noVBand="1"/>
      </w:tblPr>
      <w:tblGrid>
        <w:gridCol w:w="9020"/>
      </w:tblGrid>
      <w:tr w:rsidRPr="005649D4" w:rsidR="00DC455E" w:rsidTr="0095615E">
        <w:trPr>
          <w:jc w:val="center"/>
        </w:trPr>
        <w:tc>
          <w:tcPr>
            <w:tcW w:w="0" w:type="auto"/>
          </w:tcPr>
          <w:p w:rsidRPr="00406EBA" w:rsidR="00406EBA" w:rsidP="00406EBA" w:rsidRDefault="00406EBA">
            <w:pPr>
              <w:spacing w:line="360" w:lineRule="auto"/>
              <w:jc w:val="right"/>
              <w:rPr>
                <w:rFonts w:ascii="Helvetica" w:hAnsi="Helvetica" w:cs="Helvetica" w:eastAsiaTheme="minorHAnsi"/>
                <w:color w:val="606060"/>
                <w:sz w:val="23"/>
                <w:szCs w:val="23"/>
              </w:rPr>
            </w:pPr>
            <w:r w:rsidRPr="00406EBA">
              <w:rPr>
                <w:rFonts w:ascii="Helvetica" w:hAnsi="Helvetica" w:cs="Helvetica" w:eastAsiaTheme="minorHAnsi"/>
                <w:color w:val="606060"/>
                <w:sz w:val="23"/>
                <w:szCs w:val="23"/>
              </w:rPr>
              <w:t>Vol. XV, Issue 1</w:t>
            </w:r>
          </w:p>
          <w:p w:rsidR="00787D61" w:rsidP="00787D61" w:rsidRDefault="00406EBA">
            <w:pPr>
              <w:spacing w:after="120"/>
              <w:rPr>
                <w:rFonts w:ascii="Helvetica" w:hAnsi="Helvetica" w:cs="Helvetica" w:eastAsiaTheme="minorHAnsi"/>
                <w:color w:val="606060"/>
                <w:sz w:val="23"/>
                <w:szCs w:val="23"/>
              </w:rPr>
            </w:pPr>
            <w:r w:rsidRPr="00406EBA">
              <w:rPr>
                <w:rFonts w:ascii="Helvetica" w:hAnsi="Helvetica" w:cs="Helvetica" w:eastAsiaTheme="minorHAnsi"/>
                <w:color w:val="606060"/>
                <w:sz w:val="23"/>
                <w:szCs w:val="23"/>
              </w:rPr>
              <w:br/>
            </w:r>
            <w:r w:rsidR="00E2334A">
              <w:rPr>
                <w:rFonts w:ascii="Helvetica" w:hAnsi="Helvetica" w:cs="Helvetica" w:eastAsiaTheme="minorHAnsi"/>
                <w:noProof/>
                <w:color w:val="606060"/>
                <w:sz w:val="23"/>
                <w:szCs w:val="23"/>
              </w:rPr>
              <w:drawing>
                <wp:anchor distT="0" distB="0" distL="114300" distR="114300" simplePos="0" relativeHeight="251671552" behindDoc="1" locked="0" layoutInCell="1" allowOverlap="1">
                  <wp:simplePos x="0" y="0"/>
                  <wp:positionH relativeFrom="column">
                    <wp:posOffset>-3175</wp:posOffset>
                  </wp:positionH>
                  <wp:positionV relativeFrom="paragraph">
                    <wp:posOffset>163195</wp:posOffset>
                  </wp:positionV>
                  <wp:extent cx="1179830" cy="1524000"/>
                  <wp:effectExtent l="0" t="0" r="1270" b="0"/>
                  <wp:wrapTight wrapText="bothSides">
                    <wp:wrapPolygon edited="0">
                      <wp:start x="0" y="0"/>
                      <wp:lineTo x="0" y="21330"/>
                      <wp:lineTo x="21274" y="21330"/>
                      <wp:lineTo x="21274"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79830" cy="1524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6EBA">
              <w:rPr>
                <w:rFonts w:ascii="Helvetica" w:hAnsi="Helvetica" w:cs="Helvetica" w:eastAsiaTheme="minorHAnsi"/>
                <w:color w:val="606060"/>
                <w:sz w:val="23"/>
                <w:szCs w:val="23"/>
              </w:rPr>
              <w:t xml:space="preserve">Welcome to this 2015 premier issue of </w:t>
            </w:r>
            <w:r w:rsidRPr="00406EBA">
              <w:rPr>
                <w:rFonts w:ascii="Helvetica" w:hAnsi="Helvetica" w:cs="Helvetica" w:eastAsiaTheme="minorHAnsi"/>
                <w:b/>
                <w:bCs/>
                <w:color w:val="606060"/>
                <w:sz w:val="23"/>
                <w:szCs w:val="23"/>
              </w:rPr>
              <w:t>Franchisor Pipeline</w:t>
            </w:r>
            <w:r w:rsidRPr="00406EBA">
              <w:rPr>
                <w:rFonts w:ascii="Helvetica" w:hAnsi="Helvetica" w:cs="Helvetica" w:eastAsiaTheme="minorHAnsi"/>
                <w:color w:val="606060"/>
                <w:sz w:val="23"/>
                <w:szCs w:val="23"/>
              </w:rPr>
              <w:t xml:space="preserve">®. This e-newsletter supplements our website: </w:t>
            </w:r>
            <w:hyperlink w:tgtFrame="_blank" w:history="1" r:id="rId9">
              <w:r w:rsidRPr="00406EBA">
                <w:rPr>
                  <w:rFonts w:ascii="Helvetica" w:hAnsi="Helvetica" w:cs="Helvetica" w:eastAsiaTheme="minorHAnsi"/>
                  <w:color w:val="6DC6DD"/>
                  <w:sz w:val="23"/>
                  <w:szCs w:val="23"/>
                  <w:u w:val="single"/>
                </w:rPr>
                <w:t>www.FranchisorPipeline.com</w:t>
              </w:r>
            </w:hyperlink>
            <w:r w:rsidRPr="00406EBA">
              <w:rPr>
                <w:rFonts w:ascii="Helvetica" w:hAnsi="Helvetica" w:cs="Helvetica" w:eastAsiaTheme="minorHAnsi"/>
                <w:color w:val="606060"/>
                <w:sz w:val="23"/>
                <w:szCs w:val="23"/>
              </w:rPr>
              <w:t>.</w:t>
            </w:r>
            <w:r w:rsidRPr="00406EBA">
              <w:rPr>
                <w:rFonts w:ascii="Helvetica" w:hAnsi="Helvetica" w:cs="Helvetica" w:eastAsiaTheme="minorHAnsi"/>
                <w:color w:val="606060"/>
                <w:sz w:val="23"/>
                <w:szCs w:val="23"/>
              </w:rPr>
              <w:br/>
              <w:t>In the sections that follow, we provide you with new insights and developments related to the buying and selling of franchisors.</w:t>
            </w:r>
            <w:r w:rsidRPr="00406EBA">
              <w:rPr>
                <w:rFonts w:ascii="Helvetica" w:hAnsi="Helvetica" w:cs="Helvetica" w:eastAsiaTheme="minorHAnsi"/>
                <w:color w:val="606060"/>
                <w:sz w:val="23"/>
                <w:szCs w:val="23"/>
              </w:rPr>
              <w:br/>
            </w:r>
            <w:r w:rsidRPr="00406EBA">
              <w:rPr>
                <w:rFonts w:ascii="Helvetica" w:hAnsi="Helvetica" w:cs="Helvetica" w:eastAsiaTheme="minorHAnsi"/>
                <w:color w:val="606060"/>
                <w:sz w:val="23"/>
                <w:szCs w:val="23"/>
              </w:rPr>
              <w:br/>
              <w:t xml:space="preserve">In our </w:t>
            </w:r>
            <w:proofErr w:type="spellStart"/>
            <w:r w:rsidRPr="00406EBA">
              <w:rPr>
                <w:rFonts w:ascii="Helvetica" w:hAnsi="Helvetica" w:cs="Helvetica" w:eastAsiaTheme="minorHAnsi"/>
                <w:b/>
                <w:bCs/>
                <w:color w:val="606060"/>
                <w:sz w:val="23"/>
                <w:szCs w:val="23"/>
              </w:rPr>
              <w:t>FranLight</w:t>
            </w:r>
            <w:proofErr w:type="spellEnd"/>
            <w:r w:rsidRPr="00406EBA">
              <w:rPr>
                <w:rFonts w:ascii="Helvetica" w:hAnsi="Helvetica" w:cs="Helvetica" w:eastAsiaTheme="minorHAnsi"/>
                <w:color w:val="606060"/>
                <w:sz w:val="23"/>
                <w:szCs w:val="23"/>
              </w:rPr>
              <w:t>™ section below, the spotlight is on Jeremy Holland, a principal with the private equity firm, The Riverside Company. His insights about “The Great Seller’s Market” that now exists for those looking to sell franchisors (or interests in franchisors) are unique and enlightening.</w:t>
            </w:r>
            <w:r w:rsidRPr="00406EBA">
              <w:rPr>
                <w:rFonts w:ascii="Helvetica" w:hAnsi="Helvetica" w:cs="Helvetica" w:eastAsiaTheme="minorHAnsi"/>
                <w:color w:val="606060"/>
                <w:sz w:val="23"/>
                <w:szCs w:val="23"/>
              </w:rPr>
              <w:br/>
            </w:r>
            <w:r w:rsidRPr="00406EBA">
              <w:rPr>
                <w:rFonts w:ascii="Helvetica" w:hAnsi="Helvetica" w:cs="Helvetica" w:eastAsiaTheme="minorHAnsi"/>
                <w:color w:val="606060"/>
                <w:sz w:val="23"/>
                <w:szCs w:val="23"/>
              </w:rPr>
              <w:br/>
              <w:t xml:space="preserve">In our </w:t>
            </w:r>
            <w:proofErr w:type="spellStart"/>
            <w:r w:rsidRPr="00406EBA">
              <w:rPr>
                <w:rFonts w:ascii="Helvetica" w:hAnsi="Helvetica" w:cs="Helvetica" w:eastAsiaTheme="minorHAnsi"/>
                <w:b/>
                <w:bCs/>
                <w:color w:val="606060"/>
                <w:sz w:val="23"/>
                <w:szCs w:val="23"/>
              </w:rPr>
              <w:t>FranPost</w:t>
            </w:r>
            <w:proofErr w:type="spellEnd"/>
            <w:r w:rsidRPr="00406EBA">
              <w:rPr>
                <w:rFonts w:ascii="Helvetica" w:hAnsi="Helvetica" w:cs="Helvetica" w:eastAsiaTheme="minorHAnsi"/>
                <w:color w:val="606060"/>
                <w:sz w:val="23"/>
                <w:szCs w:val="23"/>
              </w:rPr>
              <w:t>™ section below, come learn about the key recent developments that have taken place in “</w:t>
            </w:r>
            <w:r w:rsidRPr="00406EBA">
              <w:rPr>
                <w:rFonts w:ascii="Helvetica" w:hAnsi="Helvetica" w:cs="Helvetica" w:eastAsiaTheme="minorHAnsi"/>
                <w:color w:val="B22222"/>
                <w:sz w:val="23"/>
                <w:szCs w:val="23"/>
              </w:rPr>
              <w:t>THE Marketplace for Buying and Selling Franchisors</w:t>
            </w:r>
            <w:r w:rsidRPr="00406EBA">
              <w:rPr>
                <w:rFonts w:ascii="Helvetica" w:hAnsi="Helvetica" w:cs="Helvetica" w:eastAsiaTheme="minorHAnsi"/>
                <w:color w:val="606060"/>
                <w:sz w:val="23"/>
                <w:szCs w:val="23"/>
              </w:rPr>
              <w:t>,” including:</w:t>
            </w:r>
            <w:r w:rsidRPr="00406EBA">
              <w:rPr>
                <w:rFonts w:ascii="Helvetica" w:hAnsi="Helvetica" w:cs="Helvetica" w:eastAsiaTheme="minorHAnsi"/>
                <w:color w:val="606060"/>
                <w:sz w:val="23"/>
                <w:szCs w:val="23"/>
              </w:rPr>
              <w:br/>
            </w:r>
            <w:r w:rsidRPr="00406EBA">
              <w:rPr>
                <w:rFonts w:ascii="Helvetica" w:hAnsi="Helvetica" w:cs="Helvetica" w:eastAsiaTheme="minorHAnsi"/>
                <w:color w:val="606060"/>
                <w:sz w:val="23"/>
                <w:szCs w:val="23"/>
              </w:rPr>
              <w:br/>
              <w:t xml:space="preserve">• New listings of franchisors at </w:t>
            </w:r>
            <w:r w:rsidRPr="00406EBA">
              <w:rPr>
                <w:rFonts w:ascii="Helvetica" w:hAnsi="Helvetica" w:cs="Helvetica" w:eastAsiaTheme="minorHAnsi"/>
                <w:b/>
                <w:bCs/>
                <w:color w:val="0000CD"/>
                <w:sz w:val="23"/>
                <w:szCs w:val="23"/>
              </w:rPr>
              <w:t>Franchisors4Sale</w:t>
            </w:r>
            <w:r w:rsidRPr="00406EBA">
              <w:rPr>
                <w:rFonts w:ascii="Helvetica" w:hAnsi="Helvetica" w:cs="Helvetica" w:eastAsiaTheme="minorHAnsi"/>
                <w:color w:val="606060"/>
                <w:sz w:val="23"/>
                <w:szCs w:val="23"/>
              </w:rPr>
              <w:t>™</w:t>
            </w:r>
          </w:p>
          <w:p w:rsidR="00787D61" w:rsidP="00787D61" w:rsidRDefault="00406EBA">
            <w:pPr>
              <w:spacing w:after="120"/>
              <w:rPr>
                <w:rFonts w:ascii="Helvetica" w:hAnsi="Helvetica" w:cs="Helvetica" w:eastAsiaTheme="minorHAnsi"/>
                <w:color w:val="606060"/>
                <w:sz w:val="23"/>
                <w:szCs w:val="23"/>
              </w:rPr>
            </w:pPr>
            <w:r w:rsidRPr="00406EBA">
              <w:rPr>
                <w:rFonts w:ascii="Helvetica" w:hAnsi="Helvetica" w:cs="Helvetica" w:eastAsiaTheme="minorHAnsi"/>
                <w:color w:val="606060"/>
                <w:sz w:val="23"/>
                <w:szCs w:val="23"/>
              </w:rPr>
              <w:t xml:space="preserve">• New press releases and articles at </w:t>
            </w:r>
            <w:r w:rsidRPr="00406EBA">
              <w:rPr>
                <w:rFonts w:ascii="Helvetica" w:hAnsi="Helvetica" w:cs="Helvetica" w:eastAsiaTheme="minorHAnsi"/>
                <w:b/>
                <w:bCs/>
                <w:color w:val="0000CD"/>
                <w:sz w:val="23"/>
                <w:szCs w:val="23"/>
              </w:rPr>
              <w:t>Franchisor Equity News</w:t>
            </w:r>
            <w:r w:rsidRPr="00406EBA">
              <w:rPr>
                <w:rFonts w:ascii="Helvetica" w:hAnsi="Helvetica" w:cs="Helvetica" w:eastAsiaTheme="minorHAnsi"/>
                <w:color w:val="606060"/>
                <w:sz w:val="23"/>
                <w:szCs w:val="23"/>
              </w:rPr>
              <w:t>®</w:t>
            </w:r>
          </w:p>
          <w:p w:rsidR="00787D61" w:rsidP="00787D61" w:rsidRDefault="00406EBA">
            <w:pPr>
              <w:spacing w:after="120"/>
              <w:rPr>
                <w:rFonts w:ascii="Helvetica" w:hAnsi="Helvetica" w:cs="Helvetica" w:eastAsiaTheme="minorHAnsi"/>
                <w:color w:val="606060"/>
                <w:sz w:val="23"/>
                <w:szCs w:val="23"/>
              </w:rPr>
            </w:pPr>
            <w:r w:rsidRPr="00406EBA">
              <w:rPr>
                <w:rFonts w:ascii="Helvetica" w:hAnsi="Helvetica" w:cs="Helvetica" w:eastAsiaTheme="minorHAnsi"/>
                <w:color w:val="606060"/>
                <w:sz w:val="23"/>
                <w:szCs w:val="23"/>
              </w:rPr>
              <w:t xml:space="preserve">• New private equity ownership and listings at </w:t>
            </w:r>
            <w:proofErr w:type="spellStart"/>
            <w:r w:rsidRPr="00406EBA">
              <w:rPr>
                <w:rFonts w:ascii="Helvetica" w:hAnsi="Helvetica" w:cs="Helvetica" w:eastAsiaTheme="minorHAnsi"/>
                <w:b/>
                <w:bCs/>
                <w:color w:val="0000CD"/>
                <w:sz w:val="23"/>
                <w:szCs w:val="23"/>
              </w:rPr>
              <w:t>FranVestors</w:t>
            </w:r>
            <w:proofErr w:type="spellEnd"/>
            <w:r w:rsidRPr="00406EBA">
              <w:rPr>
                <w:rFonts w:ascii="Helvetica" w:hAnsi="Helvetica" w:cs="Helvetica" w:eastAsiaTheme="minorHAnsi"/>
                <w:color w:val="606060"/>
                <w:sz w:val="23"/>
                <w:szCs w:val="23"/>
              </w:rPr>
              <w:t>®</w:t>
            </w:r>
          </w:p>
          <w:p w:rsidR="00787D61" w:rsidP="00787D61" w:rsidRDefault="00406EBA">
            <w:pPr>
              <w:spacing w:after="120"/>
              <w:rPr>
                <w:rFonts w:ascii="Helvetica" w:hAnsi="Helvetica" w:cs="Helvetica" w:eastAsiaTheme="minorHAnsi"/>
                <w:color w:val="606060"/>
                <w:sz w:val="23"/>
                <w:szCs w:val="23"/>
              </w:rPr>
            </w:pPr>
            <w:r w:rsidRPr="00406EBA">
              <w:rPr>
                <w:rFonts w:ascii="Helvetica" w:hAnsi="Helvetica" w:cs="Helvetica" w:eastAsiaTheme="minorHAnsi"/>
                <w:color w:val="606060"/>
                <w:sz w:val="23"/>
                <w:szCs w:val="23"/>
              </w:rPr>
              <w:t xml:space="preserve">• New publically-held franchisors at </w:t>
            </w:r>
            <w:r w:rsidRPr="00406EBA">
              <w:rPr>
                <w:rFonts w:ascii="Helvetica" w:hAnsi="Helvetica" w:cs="Helvetica" w:eastAsiaTheme="minorHAnsi"/>
                <w:b/>
                <w:bCs/>
                <w:color w:val="0000CD"/>
                <w:sz w:val="23"/>
                <w:szCs w:val="23"/>
              </w:rPr>
              <w:t>Franchisor Folio</w:t>
            </w:r>
            <w:r w:rsidRPr="00406EBA">
              <w:rPr>
                <w:rFonts w:ascii="Helvetica" w:hAnsi="Helvetica" w:cs="Helvetica" w:eastAsiaTheme="minorHAnsi"/>
                <w:color w:val="606060"/>
                <w:sz w:val="23"/>
                <w:szCs w:val="23"/>
              </w:rPr>
              <w:t>®</w:t>
            </w:r>
          </w:p>
          <w:p w:rsidR="00787D61" w:rsidP="00787D61" w:rsidRDefault="00406EBA">
            <w:pPr>
              <w:spacing w:after="120"/>
              <w:rPr>
                <w:rFonts w:ascii="Helvetica" w:hAnsi="Helvetica" w:cs="Helvetica" w:eastAsiaTheme="minorHAnsi"/>
                <w:color w:val="606060"/>
                <w:sz w:val="23"/>
                <w:szCs w:val="23"/>
              </w:rPr>
            </w:pPr>
            <w:r w:rsidRPr="00406EBA">
              <w:rPr>
                <w:rFonts w:ascii="Helvetica" w:hAnsi="Helvetica" w:cs="Helvetica" w:eastAsiaTheme="minorHAnsi"/>
                <w:color w:val="606060"/>
                <w:sz w:val="23"/>
                <w:szCs w:val="23"/>
              </w:rPr>
              <w:t xml:space="preserve">• New suppliers to franchisors at </w:t>
            </w:r>
            <w:proofErr w:type="spellStart"/>
            <w:r w:rsidRPr="00406EBA">
              <w:rPr>
                <w:rFonts w:ascii="Helvetica" w:hAnsi="Helvetica" w:cs="Helvetica" w:eastAsiaTheme="minorHAnsi"/>
                <w:b/>
                <w:bCs/>
                <w:color w:val="0000CD"/>
                <w:sz w:val="23"/>
                <w:szCs w:val="23"/>
              </w:rPr>
              <w:t>Brets</w:t>
            </w:r>
            <w:proofErr w:type="spellEnd"/>
            <w:r w:rsidRPr="00406EBA">
              <w:rPr>
                <w:rFonts w:ascii="Helvetica" w:hAnsi="Helvetica" w:cs="Helvetica" w:eastAsiaTheme="minorHAnsi"/>
                <w:b/>
                <w:bCs/>
                <w:color w:val="0000CD"/>
                <w:sz w:val="23"/>
                <w:szCs w:val="23"/>
              </w:rPr>
              <w:t>-List</w:t>
            </w:r>
            <w:r w:rsidRPr="00406EBA">
              <w:rPr>
                <w:rFonts w:ascii="Helvetica" w:hAnsi="Helvetica" w:cs="Helvetica" w:eastAsiaTheme="minorHAnsi"/>
                <w:color w:val="606060"/>
                <w:sz w:val="23"/>
                <w:szCs w:val="23"/>
              </w:rPr>
              <w:t>®</w:t>
            </w:r>
          </w:p>
          <w:p w:rsidRPr="005649D4" w:rsidR="00DC455E" w:rsidP="00787D61" w:rsidRDefault="00406EBA">
            <w:r w:rsidRPr="00406EBA">
              <w:rPr>
                <w:rFonts w:ascii="Helvetica" w:hAnsi="Helvetica" w:cs="Helvetica" w:eastAsiaTheme="minorHAnsi"/>
                <w:color w:val="606060"/>
                <w:sz w:val="23"/>
                <w:szCs w:val="23"/>
              </w:rPr>
              <w:t xml:space="preserve">• New blogs at </w:t>
            </w:r>
            <w:proofErr w:type="spellStart"/>
            <w:r w:rsidRPr="00406EBA">
              <w:rPr>
                <w:rFonts w:ascii="Helvetica" w:hAnsi="Helvetica" w:cs="Helvetica" w:eastAsiaTheme="minorHAnsi"/>
                <w:b/>
                <w:bCs/>
                <w:color w:val="0000CD"/>
                <w:sz w:val="23"/>
                <w:szCs w:val="23"/>
              </w:rPr>
              <w:t>SellBuyBlog</w:t>
            </w:r>
            <w:proofErr w:type="spellEnd"/>
            <w:r w:rsidRPr="00406EBA">
              <w:rPr>
                <w:rFonts w:ascii="Helvetica" w:hAnsi="Helvetica" w:cs="Helvetica" w:eastAsiaTheme="minorHAnsi"/>
                <w:color w:val="606060"/>
                <w:sz w:val="23"/>
                <w:szCs w:val="23"/>
              </w:rPr>
              <w:t>®</w:t>
            </w:r>
            <w:r w:rsidRPr="00406EBA">
              <w:rPr>
                <w:rFonts w:ascii="Helvetica" w:hAnsi="Helvetica" w:cs="Helvetica" w:eastAsiaTheme="minorHAnsi"/>
                <w:color w:val="606060"/>
                <w:sz w:val="23"/>
                <w:szCs w:val="23"/>
              </w:rPr>
              <w:br/>
            </w:r>
            <w:r w:rsidRPr="00406EBA">
              <w:rPr>
                <w:rFonts w:ascii="Helvetica" w:hAnsi="Helvetica" w:cs="Helvetica" w:eastAsiaTheme="minorHAnsi"/>
                <w:color w:val="606060"/>
                <w:sz w:val="23"/>
                <w:szCs w:val="23"/>
              </w:rPr>
              <w:br/>
              <w:t>If you have a franchisor for sale – or a franchisor looking for an investor – please contact me confidentially to obtain a free and anonymous listing, or to learn more about our website.</w:t>
            </w:r>
            <w:r w:rsidRPr="00406EBA">
              <w:rPr>
                <w:rFonts w:ascii="Helvetica" w:hAnsi="Helvetica" w:cs="Helvetica" w:eastAsiaTheme="minorHAnsi"/>
                <w:color w:val="606060"/>
                <w:sz w:val="23"/>
                <w:szCs w:val="23"/>
              </w:rPr>
              <w:br/>
            </w:r>
            <w:r w:rsidRPr="00406EBA">
              <w:rPr>
                <w:rFonts w:ascii="Helvetica" w:hAnsi="Helvetica" w:cs="Helvetica" w:eastAsiaTheme="minorHAnsi"/>
                <w:color w:val="606060"/>
                <w:sz w:val="23"/>
                <w:szCs w:val="23"/>
              </w:rPr>
              <w:br/>
              <w:t>We hope that you enjoy this e-newsletter.</w:t>
            </w:r>
            <w:r w:rsidRPr="00406EBA">
              <w:rPr>
                <w:rFonts w:ascii="Helvetica" w:hAnsi="Helvetica" w:cs="Helvetica" w:eastAsiaTheme="minorHAnsi"/>
                <w:color w:val="606060"/>
                <w:sz w:val="23"/>
                <w:szCs w:val="23"/>
              </w:rPr>
              <w:br/>
            </w:r>
            <w:r w:rsidRPr="00406EBA">
              <w:rPr>
                <w:rFonts w:ascii="Helvetica" w:hAnsi="Helvetica" w:cs="Helvetica" w:eastAsiaTheme="minorHAnsi"/>
                <w:color w:val="606060"/>
                <w:sz w:val="23"/>
                <w:szCs w:val="23"/>
              </w:rPr>
              <w:br/>
            </w:r>
            <w:r w:rsidRPr="00406EBA">
              <w:rPr>
                <w:rFonts w:ascii="Verdana" w:hAnsi="Verdana" w:cs="Helvetica" w:eastAsiaTheme="minorHAnsi"/>
                <w:b/>
                <w:bCs/>
                <w:i/>
                <w:iCs/>
                <w:color w:val="606060"/>
                <w:sz w:val="23"/>
                <w:szCs w:val="23"/>
              </w:rPr>
              <w:t>Bret Lowell</w:t>
            </w:r>
            <w:r w:rsidRPr="00406EBA">
              <w:rPr>
                <w:rFonts w:ascii="Helvetica" w:hAnsi="Helvetica" w:cs="Helvetica" w:eastAsiaTheme="minorHAnsi"/>
                <w:color w:val="606060"/>
                <w:sz w:val="23"/>
                <w:szCs w:val="23"/>
              </w:rPr>
              <w:br/>
            </w:r>
            <w:r w:rsidRPr="00406EBA">
              <w:rPr>
                <w:rFonts w:ascii="Helvetica" w:hAnsi="Helvetica" w:cs="Helvetica" w:eastAsiaTheme="minorHAnsi"/>
                <w:color w:val="606060"/>
                <w:sz w:val="23"/>
                <w:szCs w:val="23"/>
              </w:rPr>
              <w:br/>
            </w:r>
            <w:r w:rsidRPr="00406EBA">
              <w:rPr>
                <w:rFonts w:ascii="Helvetica" w:hAnsi="Helvetica" w:cs="Helvetica" w:eastAsiaTheme="minorHAnsi"/>
                <w:color w:val="0000CD"/>
                <w:sz w:val="23"/>
                <w:szCs w:val="23"/>
              </w:rPr>
              <w:t>Founder, Franchisor Pipeline</w:t>
            </w:r>
            <w:r w:rsidRPr="00406EBA">
              <w:rPr>
                <w:rFonts w:ascii="Helvetica" w:hAnsi="Helvetica" w:cs="Helvetica" w:eastAsiaTheme="minorHAnsi"/>
                <w:color w:val="0000CD"/>
                <w:sz w:val="23"/>
                <w:szCs w:val="23"/>
              </w:rPr>
              <w:br/>
            </w:r>
            <w:hyperlink w:tgtFrame="_blank" w:history="1" r:id="rId10">
              <w:r w:rsidRPr="00406EBA">
                <w:rPr>
                  <w:rFonts w:ascii="Helvetica" w:hAnsi="Helvetica" w:cs="Helvetica" w:eastAsiaTheme="minorHAnsi"/>
                  <w:color w:val="0000FF"/>
                  <w:sz w:val="23"/>
                  <w:szCs w:val="23"/>
                  <w:u w:val="single"/>
                </w:rPr>
                <w:t>703-773-4242</w:t>
              </w:r>
            </w:hyperlink>
            <w:r w:rsidRPr="005C4777" w:rsidR="005C4777">
              <w:rPr>
                <w:rFonts w:ascii="Helvetica" w:hAnsi="Helvetica" w:cs="Helvetica" w:eastAsiaTheme="minorHAnsi"/>
                <w:color w:val="0000FF"/>
                <w:sz w:val="23"/>
                <w:szCs w:val="23"/>
              </w:rPr>
              <w:t xml:space="preserve"> </w:t>
            </w:r>
            <w:r w:rsidRPr="00406EBA">
              <w:rPr>
                <w:rFonts w:ascii="Helvetica" w:hAnsi="Helvetica" w:cs="Helvetica" w:eastAsiaTheme="minorHAnsi"/>
                <w:color w:val="0000CD"/>
                <w:sz w:val="23"/>
                <w:szCs w:val="23"/>
              </w:rPr>
              <w:t>(o)</w:t>
            </w:r>
            <w:r w:rsidRPr="00406EBA">
              <w:rPr>
                <w:rFonts w:ascii="Helvetica" w:hAnsi="Helvetica" w:cs="Helvetica" w:eastAsiaTheme="minorHAnsi"/>
                <w:color w:val="0000CD"/>
                <w:sz w:val="23"/>
                <w:szCs w:val="23"/>
              </w:rPr>
              <w:br/>
            </w:r>
            <w:hyperlink w:tgtFrame="_blank" w:history="1" r:id="rId11">
              <w:r w:rsidRPr="00406EBA">
                <w:rPr>
                  <w:rFonts w:ascii="Helvetica" w:hAnsi="Helvetica" w:cs="Helvetica" w:eastAsiaTheme="minorHAnsi"/>
                  <w:color w:val="0000FF"/>
                  <w:sz w:val="23"/>
                  <w:szCs w:val="23"/>
                  <w:u w:val="single"/>
                </w:rPr>
                <w:t>202-365-0965</w:t>
              </w:r>
            </w:hyperlink>
            <w:r w:rsidRPr="00406EBA">
              <w:rPr>
                <w:rFonts w:ascii="Helvetica" w:hAnsi="Helvetica" w:cs="Helvetica" w:eastAsiaTheme="minorHAnsi"/>
                <w:color w:val="0000CD"/>
                <w:sz w:val="23"/>
                <w:szCs w:val="23"/>
              </w:rPr>
              <w:t xml:space="preserve"> (m)</w:t>
            </w:r>
            <w:r w:rsidRPr="00406EBA">
              <w:rPr>
                <w:rFonts w:ascii="Helvetica" w:hAnsi="Helvetica" w:cs="Helvetica" w:eastAsiaTheme="minorHAnsi"/>
                <w:color w:val="0000CD"/>
                <w:sz w:val="23"/>
                <w:szCs w:val="23"/>
              </w:rPr>
              <w:br/>
            </w:r>
            <w:hyperlink w:history="1" r:id="rId12">
              <w:r w:rsidRPr="00406EBA">
                <w:rPr>
                  <w:rFonts w:ascii="Helvetica" w:hAnsi="Helvetica" w:cs="Helvetica" w:eastAsiaTheme="minorHAnsi"/>
                  <w:color w:val="0000FF"/>
                  <w:sz w:val="23"/>
                  <w:szCs w:val="23"/>
                  <w:u w:val="single"/>
                </w:rPr>
                <w:t>bret@FranchisorPipeline.com</w:t>
              </w:r>
            </w:hyperlink>
            <w:r w:rsidRPr="00406EBA">
              <w:rPr>
                <w:rFonts w:ascii="Helvetica" w:hAnsi="Helvetica" w:cs="Helvetica" w:eastAsiaTheme="minorHAnsi"/>
                <w:color w:val="606060"/>
                <w:sz w:val="23"/>
                <w:szCs w:val="23"/>
              </w:rPr>
              <w:br/>
            </w:r>
            <w:r w:rsidRPr="00286354" w:rsidR="00286354">
              <w:br/>
            </w:r>
            <w:r w:rsidRPr="005649D4" w:rsidR="00DC455E">
              <w:br/>
            </w:r>
          </w:p>
        </w:tc>
      </w:tr>
      <w:tr w:rsidRPr="005649D4" w:rsidR="00DC455E" w:rsidTr="0095615E">
        <w:trPr>
          <w:jc w:val="center"/>
        </w:trPr>
        <w:tc>
          <w:tcPr>
            <w:tcW w:w="0" w:type="auto"/>
          </w:tcPr>
          <w:p w:rsidRPr="00406EBA" w:rsidR="00406EBA" w:rsidP="00406EBA" w:rsidRDefault="00406EBA">
            <w:pPr>
              <w:jc w:val="both"/>
            </w:pPr>
            <w:r w:rsidRPr="00406EBA">
              <w:rPr>
                <w:rStyle w:val="Strong"/>
                <w:rFonts w:ascii="Helvetica" w:hAnsi="Helvetica" w:cs="Helvetica" w:eastAsiaTheme="minorHAnsi"/>
                <w:color w:val="606060"/>
                <w:sz w:val="35"/>
                <w:szCs w:val="35"/>
                <w:u w:val="single"/>
              </w:rPr>
              <w:lastRenderedPageBreak/>
              <w:t>FRANLIGHT</w:t>
            </w:r>
            <w:r>
              <w:rPr>
                <w:rStyle w:val="Strong"/>
                <w:rFonts w:ascii="Helvetica" w:hAnsi="Helvetica" w:cs="Helvetica"/>
                <w:color w:val="606060"/>
                <w:sz w:val="35"/>
                <w:szCs w:val="35"/>
              </w:rPr>
              <w:t>™</w:t>
            </w:r>
            <w:r>
              <w:rPr>
                <w:rFonts w:ascii="Helvetica" w:hAnsi="Helvetica" w:cs="Helvetica"/>
                <w:color w:val="606060"/>
                <w:sz w:val="23"/>
                <w:szCs w:val="23"/>
              </w:rPr>
              <w:br/>
            </w:r>
            <w:r>
              <w:rPr>
                <w:noProof/>
              </w:rPr>
              <w:drawing>
                <wp:inline distT="0" distB="0" distL="0" distR="0" wp14:anchorId="0D8F084A" wp14:editId="433DC863">
                  <wp:extent cx="2238375" cy="1509402"/>
                  <wp:effectExtent l="0" t="0" r="0" b="0"/>
                  <wp:docPr id="8" name="Picture 8" descr="https://gallery.mailchimp.com/a36e000381a512f50f78552ec/images/5521b96e-930d-455b-8ecd-1856103c0a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gallery.mailchimp.com/a36e000381a512f50f78552ec/images/5521b96e-930d-455b-8ecd-1856103c0a11.png"/>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2238375" cy="1509402"/>
                          </a:xfrm>
                          <a:prstGeom prst="rect">
                            <a:avLst/>
                          </a:prstGeom>
                          <a:noFill/>
                        </pic:spPr>
                      </pic:pic>
                    </a:graphicData>
                  </a:graphic>
                </wp:inline>
              </w:drawing>
            </w:r>
          </w:p>
          <w:p w:rsidRPr="00406EBA" w:rsidR="00406EBA" w:rsidP="00406EBA" w:rsidRDefault="00406EBA">
            <w:pPr>
              <w:rPr>
                <w:sz w:val="22"/>
              </w:rPr>
            </w:pPr>
          </w:p>
          <w:p w:rsidRPr="00406EBA" w:rsidR="00406EBA" w:rsidP="00406EBA" w:rsidRDefault="00406EBA">
            <w:pPr>
              <w:rPr>
                <w:sz w:val="22"/>
              </w:rPr>
            </w:pPr>
          </w:p>
          <w:p w:rsidRPr="00406EBA" w:rsidR="00406EBA" w:rsidP="00406EBA" w:rsidRDefault="00406EBA">
            <w:pPr>
              <w:rPr>
                <w:sz w:val="22"/>
              </w:rPr>
            </w:pPr>
          </w:p>
          <w:p w:rsidR="00B565C6" w:rsidP="00B565C6" w:rsidRDefault="00406EBA">
            <w:pPr>
              <w:spacing w:after="200"/>
              <w:rPr>
                <w:rFonts w:ascii="Helvetica" w:hAnsi="Helvetica" w:cs="Helvetica"/>
                <w:color w:val="606060"/>
                <w:sz w:val="23"/>
                <w:szCs w:val="23"/>
              </w:rPr>
            </w:pPr>
            <w:r>
              <w:rPr>
                <w:rStyle w:val="Strong"/>
                <w:rFonts w:ascii="Helvetica" w:hAnsi="Helvetica" w:cs="Helvetica"/>
                <w:color w:val="606060"/>
                <w:sz w:val="23"/>
                <w:szCs w:val="23"/>
              </w:rPr>
              <w:t>The Great Seller’s Market</w:t>
            </w:r>
            <w:r>
              <w:rPr>
                <w:rFonts w:ascii="Helvetica" w:hAnsi="Helvetica" w:cs="Helvetica"/>
                <w:color w:val="606060"/>
                <w:sz w:val="23"/>
                <w:szCs w:val="23"/>
              </w:rPr>
              <w:br/>
              <w:t xml:space="preserve">A wonderful article -- about selling all or part of the ownership interest in a franchisor -- recently appeared in Franchising World.  The author, </w:t>
            </w:r>
            <w:r>
              <w:rPr>
                <w:noProof/>
              </w:rPr>
              <w:drawing>
                <wp:anchor distT="0" distB="0" distL="0" distR="0" simplePos="0" relativeHeight="251670528" behindDoc="1" locked="0" layoutInCell="1" allowOverlap="0" wp14:editId="31751EF7" wp14:anchorId="343D5F13">
                  <wp:simplePos x="0" y="0"/>
                  <wp:positionH relativeFrom="column">
                    <wp:posOffset>-3175</wp:posOffset>
                  </wp:positionH>
                  <wp:positionV relativeFrom="line">
                    <wp:posOffset>-786130</wp:posOffset>
                  </wp:positionV>
                  <wp:extent cx="1047750" cy="1562100"/>
                  <wp:effectExtent l="0" t="0" r="0" b="0"/>
                  <wp:wrapSquare wrapText="bothSides"/>
                  <wp:docPr id="9" name="Picture 9" descr="https://gallery.mailchimp.com/a36e000381a512f50f78552ec/images/99b8eb66-b94e-41fb-8462-412ad356cba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gallery.mailchimp.com/a36e000381a512f50f78552ec/images/99b8eb66-b94e-41fb-8462-412ad356cbae.png"/>
                          <pic:cNvPicPr>
                            <a:picLocks noChangeAspect="1" noChangeArrowheads="1"/>
                          </pic:cNvPicPr>
                        </pic:nvPicPr>
                        <pic:blipFill>
                          <a:blip r:link="rId14">
                            <a:extLst>
                              <a:ext uri="{28A0092B-C50C-407E-A947-70E740481C1C}">
                                <a14:useLocalDpi xmlns:a14="http://schemas.microsoft.com/office/drawing/2010/main" val="0"/>
                              </a:ext>
                            </a:extLst>
                          </a:blip>
                          <a:srcRect/>
                          <a:stretch>
                            <a:fillRect/>
                          </a:stretch>
                        </pic:blipFill>
                        <pic:spPr bwMode="auto">
                          <a:xfrm>
                            <a:off x="0" y="0"/>
                            <a:ext cx="1047750" cy="1562100"/>
                          </a:xfrm>
                          <a:prstGeom prst="rect">
                            <a:avLst/>
                          </a:prstGeom>
                          <a:noFill/>
                        </pic:spPr>
                      </pic:pic>
                    </a:graphicData>
                  </a:graphic>
                  <wp14:sizeRelH relativeFrom="page">
                    <wp14:pctWidth>0</wp14:pctWidth>
                  </wp14:sizeRelH>
                  <wp14:sizeRelV relativeFrom="page">
                    <wp14:pctHeight>0</wp14:pctHeight>
                  </wp14:sizeRelV>
                </wp:anchor>
              </w:drawing>
            </w:r>
            <w:r>
              <w:rPr>
                <w:rFonts w:ascii="Helvetica" w:hAnsi="Helvetica" w:cs="Helvetica"/>
                <w:color w:val="606060"/>
                <w:sz w:val="23"/>
                <w:szCs w:val="23"/>
              </w:rPr>
              <w:t>Jeremy Holland, is a principal with The Riverside Company, a private equity firm that owns and invests in franchisors.  A few high</w:t>
            </w:r>
            <w:r w:rsidR="00B565C6">
              <w:rPr>
                <w:rFonts w:ascii="Helvetica" w:hAnsi="Helvetica" w:cs="Helvetica"/>
                <w:color w:val="606060"/>
                <w:sz w:val="23"/>
                <w:szCs w:val="23"/>
              </w:rPr>
              <w:t>lights from his article follow:</w:t>
            </w:r>
          </w:p>
          <w:p w:rsidR="00B565C6" w:rsidP="00B565C6" w:rsidRDefault="00406EBA">
            <w:pPr>
              <w:spacing w:after="200"/>
              <w:rPr>
                <w:rFonts w:ascii="Helvetica" w:hAnsi="Helvetica" w:cs="Helvetica"/>
                <w:color w:val="606060"/>
                <w:sz w:val="23"/>
                <w:szCs w:val="23"/>
              </w:rPr>
            </w:pPr>
            <w:r>
              <w:rPr>
                <w:rFonts w:ascii="Helvetica" w:hAnsi="Helvetica" w:cs="Helvetica"/>
                <w:color w:val="606060"/>
                <w:sz w:val="23"/>
                <w:szCs w:val="23"/>
              </w:rPr>
              <w:t>1. </w:t>
            </w:r>
            <w:r>
              <w:rPr>
                <w:rStyle w:val="Strong"/>
                <w:rFonts w:ascii="Helvetica" w:hAnsi="Helvetica" w:cs="Helvetica"/>
                <w:color w:val="606060"/>
                <w:sz w:val="23"/>
                <w:szCs w:val="23"/>
                <w:u w:val="single"/>
              </w:rPr>
              <w:t>Now is a great time to sell</w:t>
            </w:r>
            <w:r>
              <w:rPr>
                <w:rFonts w:ascii="Helvetica" w:hAnsi="Helvetica" w:cs="Helvetica"/>
                <w:color w:val="606060"/>
                <w:sz w:val="23"/>
                <w:szCs w:val="23"/>
              </w:rPr>
              <w:t xml:space="preserve">.  With private equity </w:t>
            </w:r>
            <w:proofErr w:type="spellStart"/>
            <w:r>
              <w:rPr>
                <w:rFonts w:ascii="Helvetica" w:hAnsi="Helvetica" w:cs="Helvetica"/>
                <w:color w:val="606060"/>
                <w:sz w:val="23"/>
                <w:szCs w:val="23"/>
              </w:rPr>
              <w:t>well funded</w:t>
            </w:r>
            <w:proofErr w:type="spellEnd"/>
            <w:r>
              <w:rPr>
                <w:rFonts w:ascii="Helvetica" w:hAnsi="Helvetica" w:cs="Helvetica"/>
                <w:color w:val="606060"/>
                <w:sz w:val="23"/>
                <w:szCs w:val="23"/>
              </w:rPr>
              <w:t>, stiff competition among buyers, and interest rates at historical lows, a great seller’s market currently exists … b</w:t>
            </w:r>
            <w:r w:rsidR="00B565C6">
              <w:rPr>
                <w:rFonts w:ascii="Helvetica" w:hAnsi="Helvetica" w:cs="Helvetica"/>
                <w:color w:val="606060"/>
                <w:sz w:val="23"/>
                <w:szCs w:val="23"/>
              </w:rPr>
              <w:t>ut one that won’t last forever.</w:t>
            </w:r>
          </w:p>
          <w:p w:rsidR="00B565C6" w:rsidP="00B565C6" w:rsidRDefault="00406EBA">
            <w:pPr>
              <w:spacing w:after="200"/>
              <w:rPr>
                <w:rFonts w:ascii="Helvetica" w:hAnsi="Helvetica" w:cs="Helvetica"/>
                <w:color w:val="606060"/>
                <w:sz w:val="23"/>
                <w:szCs w:val="23"/>
              </w:rPr>
            </w:pPr>
            <w:r>
              <w:rPr>
                <w:rFonts w:ascii="Helvetica" w:hAnsi="Helvetica" w:cs="Helvetica"/>
                <w:color w:val="606060"/>
                <w:sz w:val="23"/>
                <w:szCs w:val="23"/>
              </w:rPr>
              <w:t>2. </w:t>
            </w:r>
            <w:r>
              <w:rPr>
                <w:rStyle w:val="Strong"/>
                <w:rFonts w:ascii="Helvetica" w:hAnsi="Helvetica" w:cs="Helvetica"/>
                <w:color w:val="606060"/>
                <w:sz w:val="23"/>
                <w:szCs w:val="23"/>
                <w:u w:val="single"/>
              </w:rPr>
              <w:t>Sale of a partial interest -- not always the entirety -- is a fine way to obtain liquidity</w:t>
            </w:r>
            <w:r>
              <w:rPr>
                <w:rStyle w:val="Strong"/>
                <w:rFonts w:ascii="Helvetica" w:hAnsi="Helvetica" w:cs="Helvetica"/>
                <w:color w:val="606060"/>
                <w:sz w:val="23"/>
                <w:szCs w:val="23"/>
              </w:rPr>
              <w:t>.</w:t>
            </w:r>
            <w:r>
              <w:rPr>
                <w:rFonts w:ascii="Helvetica" w:hAnsi="Helvetica" w:cs="Helvetica"/>
                <w:color w:val="606060"/>
                <w:sz w:val="23"/>
                <w:szCs w:val="23"/>
              </w:rPr>
              <w:t>  Sale of a partial interest allows owners to take money off the table, while remaining invested for an ultimate upside sale.  And buyers are typically pleased to have management retain the inc</w:t>
            </w:r>
            <w:r w:rsidR="00B565C6">
              <w:rPr>
                <w:rFonts w:ascii="Helvetica" w:hAnsi="Helvetica" w:cs="Helvetica"/>
                <w:color w:val="606060"/>
                <w:sz w:val="23"/>
                <w:szCs w:val="23"/>
              </w:rPr>
              <w:t>entives of continued ownership.</w:t>
            </w:r>
          </w:p>
          <w:p w:rsidR="00B565C6" w:rsidP="00B565C6" w:rsidRDefault="00406EBA">
            <w:pPr>
              <w:spacing w:after="200"/>
              <w:rPr>
                <w:rFonts w:ascii="Helvetica" w:hAnsi="Helvetica" w:cs="Helvetica"/>
                <w:color w:val="606060"/>
                <w:sz w:val="23"/>
                <w:szCs w:val="23"/>
              </w:rPr>
            </w:pPr>
            <w:r>
              <w:rPr>
                <w:rFonts w:ascii="Helvetica" w:hAnsi="Helvetica" w:cs="Helvetica"/>
                <w:color w:val="606060"/>
                <w:sz w:val="23"/>
                <w:szCs w:val="23"/>
              </w:rPr>
              <w:t>3.  </w:t>
            </w:r>
            <w:r>
              <w:rPr>
                <w:rStyle w:val="Strong"/>
                <w:rFonts w:ascii="Helvetica" w:hAnsi="Helvetica" w:cs="Helvetica"/>
                <w:color w:val="606060"/>
                <w:sz w:val="23"/>
                <w:szCs w:val="23"/>
                <w:u w:val="single"/>
              </w:rPr>
              <w:t>The current owners need not all act in unison</w:t>
            </w:r>
            <w:r>
              <w:rPr>
                <w:rFonts w:ascii="Helvetica" w:hAnsi="Helvetica" w:cs="Helvetica"/>
                <w:color w:val="606060"/>
                <w:sz w:val="23"/>
                <w:szCs w:val="23"/>
              </w:rPr>
              <w:t xml:space="preserve">.  Partners in a business can each elect to sell or not sell, or to sell different percentages to the buyer.  Once a valuation is set, each partner can elect to sell a </w:t>
            </w:r>
            <w:r w:rsidR="00B565C6">
              <w:rPr>
                <w:rFonts w:ascii="Helvetica" w:hAnsi="Helvetica" w:cs="Helvetica"/>
                <w:color w:val="606060"/>
                <w:sz w:val="23"/>
                <w:szCs w:val="23"/>
              </w:rPr>
              <w:t>chosen percentage of ownership.</w:t>
            </w:r>
          </w:p>
          <w:p w:rsidR="00B565C6" w:rsidP="00B565C6" w:rsidRDefault="00406EBA">
            <w:pPr>
              <w:spacing w:after="200"/>
              <w:rPr>
                <w:rFonts w:ascii="Helvetica" w:hAnsi="Helvetica" w:cs="Helvetica"/>
                <w:color w:val="606060"/>
                <w:sz w:val="23"/>
                <w:szCs w:val="23"/>
              </w:rPr>
            </w:pPr>
            <w:r>
              <w:rPr>
                <w:rFonts w:ascii="Helvetica" w:hAnsi="Helvetica" w:cs="Helvetica"/>
                <w:color w:val="606060"/>
                <w:sz w:val="23"/>
                <w:szCs w:val="23"/>
              </w:rPr>
              <w:t>4.  </w:t>
            </w:r>
            <w:r>
              <w:rPr>
                <w:rStyle w:val="Strong"/>
                <w:rFonts w:ascii="Helvetica" w:hAnsi="Helvetica" w:cs="Helvetica"/>
                <w:color w:val="606060"/>
                <w:sz w:val="23"/>
                <w:szCs w:val="23"/>
                <w:u w:val="single"/>
              </w:rPr>
              <w:t>Get out while the going is good</w:t>
            </w:r>
            <w:r>
              <w:rPr>
                <w:rFonts w:ascii="Helvetica" w:hAnsi="Helvetica" w:cs="Helvetica"/>
                <w:color w:val="606060"/>
                <w:sz w:val="23"/>
                <w:szCs w:val="23"/>
              </w:rPr>
              <w:t>.  Strong growth often pays the highest multiples.  If the business levels off, so will the offers.  Premiums a</w:t>
            </w:r>
            <w:r w:rsidR="00B565C6">
              <w:rPr>
                <w:rFonts w:ascii="Helvetica" w:hAnsi="Helvetica" w:cs="Helvetica"/>
                <w:color w:val="606060"/>
                <w:sz w:val="23"/>
                <w:szCs w:val="23"/>
              </w:rPr>
              <w:t>re paid for good growth trends.</w:t>
            </w:r>
          </w:p>
          <w:p w:rsidR="00B565C6" w:rsidP="00B565C6" w:rsidRDefault="00406EBA">
            <w:pPr>
              <w:spacing w:after="200"/>
              <w:rPr>
                <w:rFonts w:ascii="Helvetica" w:hAnsi="Helvetica" w:cs="Helvetica"/>
                <w:color w:val="606060"/>
                <w:sz w:val="23"/>
                <w:szCs w:val="23"/>
              </w:rPr>
            </w:pPr>
            <w:r>
              <w:rPr>
                <w:rFonts w:ascii="Helvetica" w:hAnsi="Helvetica" w:cs="Helvetica"/>
                <w:color w:val="606060"/>
                <w:sz w:val="23"/>
                <w:szCs w:val="23"/>
              </w:rPr>
              <w:t>5.  </w:t>
            </w:r>
            <w:r>
              <w:rPr>
                <w:rStyle w:val="Strong"/>
                <w:rFonts w:ascii="Helvetica" w:hAnsi="Helvetica" w:cs="Helvetica"/>
                <w:color w:val="606060"/>
                <w:sz w:val="23"/>
                <w:szCs w:val="23"/>
                <w:u w:val="single"/>
              </w:rPr>
              <w:t>Confidentiality can be maintained</w:t>
            </w:r>
            <w:r>
              <w:rPr>
                <w:rFonts w:ascii="Helvetica" w:hAnsi="Helvetica" w:cs="Helvetica"/>
                <w:color w:val="606060"/>
                <w:sz w:val="23"/>
                <w:szCs w:val="23"/>
              </w:rPr>
              <w:t>.  Sellers often do not want franchisees or employees to know about an impending sale.  Properly drafted Non-disclosure Agreements, or NDA’s, c</w:t>
            </w:r>
            <w:r w:rsidR="00B565C6">
              <w:rPr>
                <w:rFonts w:ascii="Helvetica" w:hAnsi="Helvetica" w:cs="Helvetica"/>
                <w:color w:val="606060"/>
                <w:sz w:val="23"/>
                <w:szCs w:val="23"/>
              </w:rPr>
              <w:t>an assure such confidentiality.</w:t>
            </w:r>
          </w:p>
          <w:p w:rsidR="00B565C6" w:rsidP="00B565C6" w:rsidRDefault="00406EBA">
            <w:pPr>
              <w:spacing w:after="200"/>
              <w:rPr>
                <w:rFonts w:ascii="Helvetica" w:hAnsi="Helvetica" w:cs="Helvetica"/>
                <w:color w:val="606060"/>
                <w:sz w:val="23"/>
                <w:szCs w:val="23"/>
              </w:rPr>
            </w:pPr>
            <w:r>
              <w:rPr>
                <w:rFonts w:ascii="Helvetica" w:hAnsi="Helvetica" w:cs="Helvetica"/>
                <w:color w:val="606060"/>
                <w:sz w:val="23"/>
                <w:szCs w:val="23"/>
              </w:rPr>
              <w:t>6.  </w:t>
            </w:r>
            <w:r>
              <w:rPr>
                <w:rStyle w:val="Strong"/>
                <w:rFonts w:ascii="Helvetica" w:hAnsi="Helvetica" w:cs="Helvetica"/>
                <w:color w:val="606060"/>
                <w:sz w:val="23"/>
                <w:szCs w:val="23"/>
                <w:u w:val="single"/>
              </w:rPr>
              <w:t>Establish strategic alliances</w:t>
            </w:r>
            <w:r>
              <w:rPr>
                <w:rFonts w:ascii="Helvetica" w:hAnsi="Helvetica" w:cs="Helvetica"/>
                <w:color w:val="606060"/>
                <w:sz w:val="23"/>
                <w:szCs w:val="23"/>
              </w:rPr>
              <w:t>.  Not all sales are structured the same, and great advisors are needed to maximize your return and to get you to the finish line.  Thus, accountants, franchise counsel, and M&amp;A counsel must be carefully chosen and engaged.</w:t>
            </w:r>
          </w:p>
          <w:p w:rsidRPr="005649D4" w:rsidR="00DC455E" w:rsidP="00B565C6" w:rsidRDefault="00406EBA">
            <w:pPr>
              <w:spacing w:after="200"/>
              <w:rPr>
                <w:rFonts w:ascii="Calibri" w:hAnsi="Calibri"/>
                <w:sz w:val="22"/>
                <w:szCs w:val="22"/>
              </w:rPr>
            </w:pPr>
            <w:r>
              <w:rPr>
                <w:rFonts w:ascii="Helvetica" w:hAnsi="Helvetica" w:cs="Helvetica"/>
                <w:color w:val="606060"/>
                <w:sz w:val="23"/>
                <w:szCs w:val="23"/>
              </w:rPr>
              <w:t xml:space="preserve">For a fuller description of these insights, and for other observations and guidance as well, see the complete article by clicking </w:t>
            </w:r>
            <w:hyperlink w:tgtFrame="_blank" w:history="1" r:id="rId15">
              <w:r>
                <w:rPr>
                  <w:rStyle w:val="Hyperlink"/>
                  <w:rFonts w:ascii="Helvetica" w:hAnsi="Helvetica" w:cs="Helvetica"/>
                  <w:color w:val="6DC6DD"/>
                  <w:sz w:val="23"/>
                  <w:szCs w:val="23"/>
                </w:rPr>
                <w:t>here</w:t>
              </w:r>
            </w:hyperlink>
            <w:r>
              <w:rPr>
                <w:rFonts w:ascii="Helvetica" w:hAnsi="Helvetica" w:cs="Helvetica"/>
                <w:color w:val="606060"/>
                <w:sz w:val="23"/>
                <w:szCs w:val="23"/>
              </w:rPr>
              <w:t>.</w:t>
            </w:r>
          </w:p>
        </w:tc>
      </w:tr>
    </w:tbl>
    <w:p w:rsidR="00DC455E" w:rsidRDefault="00DC455E">
      <w:r>
        <w:br w:type="page"/>
      </w:r>
    </w:p>
    <w:tbl>
      <w:tblPr>
        <w:tblW w:w="9020" w:type="dxa"/>
        <w:jc w:val="center"/>
        <w:tblCellMar>
          <w:left w:w="0" w:type="dxa"/>
          <w:right w:w="0" w:type="dxa"/>
        </w:tblCellMar>
        <w:tblLook w:val="04A0" w:firstRow="1" w:lastRow="0" w:firstColumn="1" w:lastColumn="0" w:noHBand="0" w:noVBand="1"/>
      </w:tblPr>
      <w:tblGrid>
        <w:gridCol w:w="9020"/>
      </w:tblGrid>
      <w:tr w:rsidRPr="005649D4" w:rsidR="00DC455E" w:rsidTr="0095615E">
        <w:trPr>
          <w:jc w:val="center"/>
        </w:trPr>
        <w:tc>
          <w:tcPr>
            <w:tcW w:w="0" w:type="auto"/>
          </w:tcPr>
          <w:p w:rsidRPr="00B565C6" w:rsidR="00B565C6" w:rsidP="00B565C6" w:rsidRDefault="00B565C6">
            <w:pPr>
              <w:spacing w:after="200"/>
              <w:rPr>
                <w:rFonts w:ascii="Helvetica" w:hAnsi="Helvetica" w:cs="Helvetica" w:eastAsiaTheme="minorHAnsi"/>
                <w:color w:val="606060"/>
                <w:sz w:val="23"/>
                <w:szCs w:val="23"/>
              </w:rPr>
            </w:pPr>
            <w:r>
              <w:rPr>
                <w:rFonts w:ascii="Helvetica" w:hAnsi="Helvetica" w:cs="Helvetica" w:eastAsiaTheme="minorHAnsi"/>
                <w:noProof/>
                <w:color w:val="606060"/>
                <w:sz w:val="23"/>
                <w:szCs w:val="23"/>
              </w:rPr>
              <w:lastRenderedPageBreak/>
              <w:drawing>
                <wp:inline distT="0" distB="0" distL="0" distR="0" wp14:anchorId="32C74C72">
                  <wp:extent cx="2400300" cy="2442613"/>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04944" cy="2447339"/>
                          </a:xfrm>
                          <a:prstGeom prst="rect">
                            <a:avLst/>
                          </a:prstGeom>
                          <a:noFill/>
                        </pic:spPr>
                      </pic:pic>
                    </a:graphicData>
                  </a:graphic>
                </wp:inline>
              </w:drawing>
            </w:r>
            <w:r w:rsidRPr="00B565C6">
              <w:rPr>
                <w:rFonts w:ascii="Helvetica" w:hAnsi="Helvetica" w:cs="Helvetica" w:eastAsiaTheme="minorHAnsi"/>
                <w:color w:val="606060"/>
                <w:sz w:val="23"/>
                <w:szCs w:val="23"/>
              </w:rPr>
              <w:br/>
              <w:t xml:space="preserve">Key developments in the franchisor marketplace were recently reported on </w:t>
            </w:r>
            <w:hyperlink w:tgtFrame="_blank" w:history="1" r:id="rId17">
              <w:r w:rsidRPr="00B565C6">
                <w:rPr>
                  <w:rFonts w:ascii="Helvetica" w:hAnsi="Helvetica" w:cs="Helvetica" w:eastAsiaTheme="minorHAnsi"/>
                  <w:b/>
                  <w:bCs/>
                  <w:color w:val="6DC6DD"/>
                  <w:sz w:val="23"/>
                  <w:szCs w:val="23"/>
                  <w:u w:val="single"/>
                </w:rPr>
                <w:t>Franchisor Pipeline</w:t>
              </w:r>
            </w:hyperlink>
            <w:r w:rsidRPr="00B565C6">
              <w:rPr>
                <w:rFonts w:ascii="Helvetica" w:hAnsi="Helvetica" w:cs="Helvetica" w:eastAsiaTheme="minorHAnsi"/>
                <w:b/>
                <w:bCs/>
                <w:color w:val="606060"/>
                <w:sz w:val="23"/>
                <w:szCs w:val="23"/>
              </w:rPr>
              <w:t>®</w:t>
            </w:r>
            <w:r w:rsidRPr="00B565C6">
              <w:rPr>
                <w:rFonts w:ascii="Helvetica" w:hAnsi="Helvetica" w:cs="Helvetica" w:eastAsiaTheme="minorHAnsi"/>
                <w:color w:val="606060"/>
                <w:sz w:val="23"/>
                <w:szCs w:val="23"/>
              </w:rPr>
              <w:t xml:space="preserve">.  Please visit: </w:t>
            </w:r>
          </w:p>
          <w:p w:rsidRPr="00B565C6" w:rsidR="00B565C6" w:rsidP="00B565C6" w:rsidRDefault="00B565C6">
            <w:pPr>
              <w:numPr>
                <w:ilvl w:val="0"/>
                <w:numId w:val="26"/>
              </w:numPr>
              <w:spacing w:before="100" w:beforeAutospacing="1" w:after="100" w:afterAutospacing="1" w:line="360" w:lineRule="auto"/>
              <w:rPr>
                <w:rFonts w:ascii="Helvetica" w:hAnsi="Helvetica" w:cs="Helvetica" w:eastAsiaTheme="minorHAnsi"/>
                <w:color w:val="606060"/>
                <w:sz w:val="23"/>
                <w:szCs w:val="23"/>
              </w:rPr>
            </w:pPr>
            <w:r w:rsidRPr="00B565C6">
              <w:rPr>
                <w:rFonts w:eastAsiaTheme="minorHAnsi"/>
                <w:color w:val="606060"/>
              </w:rPr>
              <w:fldChar w:fldCharType="begin"/>
            </w:r>
            <w:r w:rsidRPr="00B565C6">
              <w:rPr>
                <w:rFonts w:eastAsiaTheme="minorHAnsi"/>
                <w:color w:val="606060"/>
              </w:rPr>
              <w:instrText xml:space="preserve"> HYPERLINK "http://www.franchisorpipeline.com/franchisors4sale/" \t "_blank" </w:instrText>
            </w:r>
            <w:r w:rsidRPr="00B565C6">
              <w:rPr>
                <w:rFonts w:eastAsiaTheme="minorHAnsi"/>
                <w:color w:val="606060"/>
              </w:rPr>
              <w:fldChar w:fldCharType="separate"/>
            </w:r>
            <w:r w:rsidRPr="00B565C6">
              <w:rPr>
                <w:rFonts w:ascii="Helvetica" w:hAnsi="Helvetica" w:cs="Helvetica" w:eastAsiaTheme="minorHAnsi"/>
                <w:b/>
                <w:bCs/>
                <w:color w:val="6DC6DD"/>
                <w:sz w:val="23"/>
                <w:szCs w:val="23"/>
                <w:u w:val="single"/>
              </w:rPr>
              <w:t>Franchisors4Sale</w:t>
            </w:r>
            <w:r w:rsidRPr="00B565C6">
              <w:rPr>
                <w:rFonts w:eastAsiaTheme="minorHAnsi"/>
                <w:color w:val="606060"/>
              </w:rPr>
              <w:fldChar w:fldCharType="end"/>
            </w:r>
            <w:r w:rsidRPr="00B565C6">
              <w:rPr>
                <w:rFonts w:ascii="Helvetica" w:hAnsi="Helvetica" w:cs="Helvetica" w:eastAsiaTheme="minorHAnsi"/>
                <w:b/>
                <w:bCs/>
                <w:color w:val="606060"/>
                <w:sz w:val="23"/>
                <w:szCs w:val="23"/>
              </w:rPr>
              <w:t>™</w:t>
            </w:r>
            <w:r w:rsidRPr="00B565C6">
              <w:rPr>
                <w:rFonts w:ascii="Helvetica" w:hAnsi="Helvetica" w:cs="Helvetica" w:eastAsiaTheme="minorHAnsi"/>
                <w:color w:val="606060"/>
                <w:sz w:val="23"/>
                <w:szCs w:val="23"/>
              </w:rPr>
              <w:t xml:space="preserve"> for these </w:t>
            </w:r>
            <w:r w:rsidRPr="00B565C6">
              <w:rPr>
                <w:rFonts w:ascii="Helvetica" w:hAnsi="Helvetica" w:cs="Helvetica" w:eastAsiaTheme="minorHAnsi"/>
                <w:color w:val="606060"/>
                <w:sz w:val="23"/>
                <w:szCs w:val="23"/>
                <w:u w:val="single"/>
              </w:rPr>
              <w:t>seller</w:t>
            </w:r>
            <w:r w:rsidRPr="00B565C6">
              <w:rPr>
                <w:rFonts w:ascii="Helvetica" w:hAnsi="Helvetica" w:cs="Helvetica" w:eastAsiaTheme="minorHAnsi"/>
                <w:color w:val="606060"/>
                <w:sz w:val="23"/>
                <w:szCs w:val="23"/>
              </w:rPr>
              <w:t xml:space="preserve"> additions: </w:t>
            </w:r>
          </w:p>
          <w:p w:rsidRPr="00B565C6" w:rsidR="00B565C6" w:rsidP="00B565C6" w:rsidRDefault="00B565C6">
            <w:pPr>
              <w:numPr>
                <w:ilvl w:val="1"/>
                <w:numId w:val="26"/>
              </w:numPr>
              <w:spacing w:before="100" w:beforeAutospacing="1" w:after="100" w:afterAutospacing="1"/>
              <w:rPr>
                <w:rFonts w:ascii="Helvetica" w:hAnsi="Helvetica" w:cs="Helvetica" w:eastAsiaTheme="minorHAnsi"/>
                <w:color w:val="606060"/>
                <w:sz w:val="23"/>
                <w:szCs w:val="23"/>
              </w:rPr>
            </w:pPr>
            <w:r w:rsidRPr="00B565C6">
              <w:rPr>
                <w:rFonts w:ascii="Helvetica" w:hAnsi="Helvetica" w:cs="Helvetica" w:eastAsiaTheme="minorHAnsi"/>
                <w:b/>
                <w:bCs/>
                <w:color w:val="606060"/>
                <w:sz w:val="23"/>
                <w:szCs w:val="23"/>
              </w:rPr>
              <w:t>Consignment Franchisor</w:t>
            </w:r>
          </w:p>
          <w:p w:rsidRPr="00B565C6" w:rsidR="00B565C6" w:rsidP="00B565C6" w:rsidRDefault="00B565C6">
            <w:pPr>
              <w:numPr>
                <w:ilvl w:val="1"/>
                <w:numId w:val="26"/>
              </w:numPr>
              <w:spacing w:before="100" w:beforeAutospacing="1" w:after="100" w:afterAutospacing="1"/>
              <w:rPr>
                <w:rFonts w:ascii="Helvetica" w:hAnsi="Helvetica" w:cs="Helvetica" w:eastAsiaTheme="minorHAnsi"/>
                <w:color w:val="606060"/>
                <w:sz w:val="23"/>
                <w:szCs w:val="23"/>
              </w:rPr>
            </w:pPr>
            <w:r w:rsidRPr="00B565C6">
              <w:rPr>
                <w:rFonts w:ascii="Helvetica" w:hAnsi="Helvetica" w:cs="Helvetica" w:eastAsiaTheme="minorHAnsi"/>
                <w:b/>
                <w:bCs/>
                <w:color w:val="606060"/>
                <w:sz w:val="23"/>
                <w:szCs w:val="23"/>
              </w:rPr>
              <w:t>Children’s Education Franchisor</w:t>
            </w:r>
          </w:p>
          <w:p w:rsidRPr="00B565C6" w:rsidR="00B565C6" w:rsidP="00B565C6" w:rsidRDefault="00B565C6">
            <w:pPr>
              <w:numPr>
                <w:ilvl w:val="1"/>
                <w:numId w:val="26"/>
              </w:numPr>
              <w:spacing w:after="200"/>
              <w:rPr>
                <w:rFonts w:ascii="Helvetica" w:hAnsi="Helvetica" w:cs="Helvetica" w:eastAsiaTheme="minorHAnsi"/>
                <w:color w:val="606060"/>
                <w:sz w:val="23"/>
                <w:szCs w:val="23"/>
              </w:rPr>
            </w:pPr>
            <w:r w:rsidRPr="00B565C6">
              <w:rPr>
                <w:rFonts w:ascii="Helvetica" w:hAnsi="Helvetica" w:cs="Helvetica" w:eastAsiaTheme="minorHAnsi"/>
                <w:b/>
                <w:bCs/>
                <w:color w:val="606060"/>
                <w:sz w:val="23"/>
                <w:szCs w:val="23"/>
              </w:rPr>
              <w:t>Pet Care Franchisor</w:t>
            </w:r>
          </w:p>
          <w:p w:rsidRPr="00B565C6" w:rsidR="00B565C6" w:rsidP="00B565C6" w:rsidRDefault="00B565C6">
            <w:pPr>
              <w:numPr>
                <w:ilvl w:val="0"/>
                <w:numId w:val="26"/>
              </w:numPr>
              <w:spacing w:before="100" w:beforeAutospacing="1" w:after="100" w:afterAutospacing="1" w:line="360" w:lineRule="auto"/>
              <w:rPr>
                <w:rFonts w:ascii="Helvetica" w:hAnsi="Helvetica" w:cs="Helvetica" w:eastAsiaTheme="minorHAnsi"/>
                <w:color w:val="606060"/>
                <w:sz w:val="23"/>
                <w:szCs w:val="23"/>
              </w:rPr>
            </w:pPr>
            <w:r w:rsidRPr="00B565C6">
              <w:rPr>
                <w:rFonts w:eastAsiaTheme="minorHAnsi"/>
                <w:color w:val="606060"/>
              </w:rPr>
              <w:fldChar w:fldCharType="begin"/>
            </w:r>
            <w:r w:rsidRPr="00B565C6">
              <w:rPr>
                <w:rFonts w:eastAsiaTheme="minorHAnsi"/>
                <w:color w:val="606060"/>
              </w:rPr>
              <w:instrText xml:space="preserve"> HYPERLINK "http://www.franchisorpipeline.com/news/franchisor-equity-news/" \t "_blank" </w:instrText>
            </w:r>
            <w:r w:rsidRPr="00B565C6">
              <w:rPr>
                <w:rFonts w:eastAsiaTheme="minorHAnsi"/>
                <w:color w:val="606060"/>
              </w:rPr>
              <w:fldChar w:fldCharType="separate"/>
            </w:r>
            <w:r w:rsidRPr="00B565C6">
              <w:rPr>
                <w:rFonts w:ascii="Helvetica" w:hAnsi="Helvetica" w:cs="Helvetica" w:eastAsiaTheme="minorHAnsi"/>
                <w:b/>
                <w:bCs/>
                <w:color w:val="6DC6DD"/>
                <w:sz w:val="23"/>
                <w:szCs w:val="23"/>
                <w:u w:val="single"/>
              </w:rPr>
              <w:t>Franchisor Equity News</w:t>
            </w:r>
            <w:r w:rsidRPr="00B565C6">
              <w:rPr>
                <w:rFonts w:eastAsiaTheme="minorHAnsi"/>
                <w:color w:val="606060"/>
              </w:rPr>
              <w:fldChar w:fldCharType="end"/>
            </w:r>
            <w:r w:rsidRPr="00B565C6">
              <w:rPr>
                <w:rFonts w:ascii="Helvetica" w:hAnsi="Helvetica" w:cs="Helvetica" w:eastAsiaTheme="minorHAnsi"/>
                <w:b/>
                <w:bCs/>
                <w:color w:val="606060"/>
                <w:sz w:val="23"/>
                <w:szCs w:val="23"/>
              </w:rPr>
              <w:t>®</w:t>
            </w:r>
            <w:r w:rsidRPr="00B565C6">
              <w:rPr>
                <w:rFonts w:ascii="Helvetica" w:hAnsi="Helvetica" w:cs="Helvetica" w:eastAsiaTheme="minorHAnsi"/>
                <w:color w:val="606060"/>
                <w:sz w:val="23"/>
                <w:szCs w:val="23"/>
              </w:rPr>
              <w:t xml:space="preserve"> for these </w:t>
            </w:r>
            <w:r w:rsidRPr="00B565C6">
              <w:rPr>
                <w:rFonts w:ascii="Helvetica" w:hAnsi="Helvetica" w:cs="Helvetica" w:eastAsiaTheme="minorHAnsi"/>
                <w:color w:val="606060"/>
                <w:sz w:val="23"/>
                <w:szCs w:val="23"/>
                <w:u w:val="single"/>
              </w:rPr>
              <w:t>news</w:t>
            </w:r>
            <w:r w:rsidRPr="00B565C6">
              <w:rPr>
                <w:rFonts w:ascii="Helvetica" w:hAnsi="Helvetica" w:cs="Helvetica" w:eastAsiaTheme="minorHAnsi"/>
                <w:color w:val="606060"/>
                <w:sz w:val="23"/>
                <w:szCs w:val="23"/>
              </w:rPr>
              <w:t xml:space="preserve"> additions: </w:t>
            </w:r>
          </w:p>
          <w:p w:rsidRPr="00B565C6" w:rsidR="00B565C6" w:rsidP="00B565C6" w:rsidRDefault="00B565C6">
            <w:pPr>
              <w:numPr>
                <w:ilvl w:val="1"/>
                <w:numId w:val="26"/>
              </w:numPr>
              <w:spacing w:before="100" w:beforeAutospacing="1" w:after="100" w:afterAutospacing="1"/>
              <w:rPr>
                <w:rFonts w:ascii="Helvetica" w:hAnsi="Helvetica" w:cs="Helvetica" w:eastAsiaTheme="minorHAnsi"/>
                <w:color w:val="606060"/>
                <w:sz w:val="23"/>
                <w:szCs w:val="23"/>
              </w:rPr>
            </w:pPr>
            <w:r w:rsidRPr="00B565C6">
              <w:rPr>
                <w:rFonts w:ascii="Helvetica" w:hAnsi="Helvetica" w:cs="Helvetica" w:eastAsiaTheme="minorHAnsi"/>
                <w:b/>
                <w:bCs/>
                <w:color w:val="606060"/>
                <w:sz w:val="23"/>
                <w:szCs w:val="23"/>
              </w:rPr>
              <w:t>Cafe2U Sold to RFG</w:t>
            </w:r>
          </w:p>
          <w:p w:rsidRPr="00B565C6" w:rsidR="00B565C6" w:rsidP="00B565C6" w:rsidRDefault="00B565C6">
            <w:pPr>
              <w:numPr>
                <w:ilvl w:val="1"/>
                <w:numId w:val="26"/>
              </w:numPr>
              <w:spacing w:before="100" w:beforeAutospacing="1" w:after="100" w:afterAutospacing="1"/>
              <w:rPr>
                <w:rFonts w:ascii="Helvetica" w:hAnsi="Helvetica" w:cs="Helvetica" w:eastAsiaTheme="minorHAnsi"/>
                <w:color w:val="606060"/>
                <w:sz w:val="23"/>
                <w:szCs w:val="23"/>
              </w:rPr>
            </w:pPr>
            <w:r w:rsidRPr="00B565C6">
              <w:rPr>
                <w:rFonts w:ascii="Helvetica" w:hAnsi="Helvetica" w:cs="Helvetica" w:eastAsiaTheme="minorHAnsi"/>
                <w:b/>
                <w:bCs/>
                <w:color w:val="606060"/>
                <w:sz w:val="23"/>
                <w:szCs w:val="23"/>
              </w:rPr>
              <w:t xml:space="preserve">Midas’ Parent Buys </w:t>
            </w:r>
            <w:proofErr w:type="spellStart"/>
            <w:r w:rsidRPr="00B565C6">
              <w:rPr>
                <w:rFonts w:ascii="Helvetica" w:hAnsi="Helvetica" w:cs="Helvetica" w:eastAsiaTheme="minorHAnsi"/>
                <w:b/>
                <w:bCs/>
                <w:color w:val="606060"/>
                <w:sz w:val="23"/>
                <w:szCs w:val="23"/>
              </w:rPr>
              <w:t>Carzonrent</w:t>
            </w:r>
            <w:proofErr w:type="spellEnd"/>
          </w:p>
          <w:p w:rsidRPr="00B565C6" w:rsidR="00B565C6" w:rsidP="00B565C6" w:rsidRDefault="00B565C6">
            <w:pPr>
              <w:numPr>
                <w:ilvl w:val="1"/>
                <w:numId w:val="26"/>
              </w:numPr>
              <w:spacing w:before="100" w:beforeAutospacing="1" w:after="100" w:afterAutospacing="1"/>
              <w:rPr>
                <w:rFonts w:ascii="Helvetica" w:hAnsi="Helvetica" w:cs="Helvetica" w:eastAsiaTheme="minorHAnsi"/>
                <w:color w:val="606060"/>
                <w:sz w:val="23"/>
                <w:szCs w:val="23"/>
              </w:rPr>
            </w:pPr>
            <w:r w:rsidRPr="00B565C6">
              <w:rPr>
                <w:rFonts w:ascii="Helvetica" w:hAnsi="Helvetica" w:cs="Helvetica" w:eastAsiaTheme="minorHAnsi"/>
                <w:b/>
                <w:bCs/>
                <w:color w:val="606060"/>
                <w:sz w:val="23"/>
                <w:szCs w:val="23"/>
              </w:rPr>
              <w:t>Chuck E. Cheese Buys Peter Piper Pizza</w:t>
            </w:r>
          </w:p>
          <w:p w:rsidRPr="00B565C6" w:rsidR="00B565C6" w:rsidP="00B565C6" w:rsidRDefault="00B565C6">
            <w:pPr>
              <w:numPr>
                <w:ilvl w:val="1"/>
                <w:numId w:val="26"/>
              </w:numPr>
              <w:spacing w:before="100" w:beforeAutospacing="1" w:after="100" w:afterAutospacing="1"/>
              <w:rPr>
                <w:rFonts w:ascii="Helvetica" w:hAnsi="Helvetica" w:cs="Helvetica" w:eastAsiaTheme="minorHAnsi"/>
                <w:color w:val="606060"/>
                <w:sz w:val="23"/>
                <w:szCs w:val="23"/>
              </w:rPr>
            </w:pPr>
            <w:r w:rsidRPr="00B565C6">
              <w:rPr>
                <w:rFonts w:ascii="Helvetica" w:hAnsi="Helvetica" w:cs="Helvetica" w:eastAsiaTheme="minorHAnsi"/>
                <w:b/>
                <w:bCs/>
                <w:color w:val="606060"/>
                <w:sz w:val="23"/>
                <w:szCs w:val="23"/>
              </w:rPr>
              <w:t>Manchu Wok Sold to MTY</w:t>
            </w:r>
          </w:p>
          <w:p w:rsidRPr="00B565C6" w:rsidR="00B565C6" w:rsidP="00B565C6" w:rsidRDefault="00B565C6">
            <w:pPr>
              <w:numPr>
                <w:ilvl w:val="1"/>
                <w:numId w:val="26"/>
              </w:numPr>
              <w:spacing w:after="200"/>
              <w:rPr>
                <w:rFonts w:ascii="Helvetica" w:hAnsi="Helvetica" w:cs="Helvetica" w:eastAsiaTheme="minorHAnsi"/>
                <w:color w:val="606060"/>
                <w:sz w:val="23"/>
                <w:szCs w:val="23"/>
              </w:rPr>
            </w:pPr>
            <w:r w:rsidRPr="00B565C6">
              <w:rPr>
                <w:rFonts w:ascii="Helvetica" w:hAnsi="Helvetica" w:cs="Helvetica" w:eastAsiaTheme="minorHAnsi"/>
                <w:b/>
                <w:bCs/>
                <w:color w:val="606060"/>
                <w:sz w:val="23"/>
                <w:szCs w:val="23"/>
              </w:rPr>
              <w:t>Gloria Jean’s Sold to RFG</w:t>
            </w:r>
          </w:p>
          <w:p w:rsidRPr="00B565C6" w:rsidR="00B565C6" w:rsidP="00B565C6" w:rsidRDefault="00B565C6">
            <w:pPr>
              <w:numPr>
                <w:ilvl w:val="0"/>
                <w:numId w:val="26"/>
              </w:numPr>
              <w:spacing w:before="100" w:beforeAutospacing="1" w:after="100" w:afterAutospacing="1" w:line="360" w:lineRule="auto"/>
              <w:rPr>
                <w:rFonts w:ascii="Helvetica" w:hAnsi="Helvetica" w:cs="Helvetica" w:eastAsiaTheme="minorHAnsi"/>
                <w:color w:val="606060"/>
                <w:sz w:val="23"/>
                <w:szCs w:val="23"/>
              </w:rPr>
            </w:pPr>
            <w:r w:rsidRPr="00B565C6">
              <w:rPr>
                <w:rFonts w:eastAsiaTheme="minorHAnsi"/>
                <w:color w:val="606060"/>
              </w:rPr>
              <w:fldChar w:fldCharType="begin"/>
            </w:r>
            <w:r w:rsidRPr="00B565C6">
              <w:rPr>
                <w:rFonts w:eastAsiaTheme="minorHAnsi"/>
                <w:color w:val="606060"/>
              </w:rPr>
              <w:instrText xml:space="preserve"> HYPERLINK "http://www.franchisorpipeline.com/franvestors/" \t "_blank" </w:instrText>
            </w:r>
            <w:r w:rsidRPr="00B565C6">
              <w:rPr>
                <w:rFonts w:eastAsiaTheme="minorHAnsi"/>
                <w:color w:val="606060"/>
              </w:rPr>
              <w:fldChar w:fldCharType="separate"/>
            </w:r>
            <w:proofErr w:type="spellStart"/>
            <w:r w:rsidRPr="00B565C6">
              <w:rPr>
                <w:rFonts w:ascii="Helvetica" w:hAnsi="Helvetica" w:cs="Helvetica" w:eastAsiaTheme="minorHAnsi"/>
                <w:b/>
                <w:bCs/>
                <w:color w:val="6DC6DD"/>
                <w:sz w:val="23"/>
                <w:szCs w:val="23"/>
                <w:u w:val="single"/>
              </w:rPr>
              <w:t>FranVestors</w:t>
            </w:r>
            <w:proofErr w:type="spellEnd"/>
            <w:r w:rsidRPr="00B565C6">
              <w:rPr>
                <w:rFonts w:eastAsiaTheme="minorHAnsi"/>
                <w:color w:val="606060"/>
              </w:rPr>
              <w:fldChar w:fldCharType="end"/>
            </w:r>
            <w:r w:rsidRPr="00B565C6">
              <w:rPr>
                <w:rFonts w:ascii="Helvetica" w:hAnsi="Helvetica" w:cs="Helvetica" w:eastAsiaTheme="minorHAnsi"/>
                <w:b/>
                <w:bCs/>
                <w:color w:val="606060"/>
                <w:sz w:val="23"/>
                <w:szCs w:val="23"/>
              </w:rPr>
              <w:t>®</w:t>
            </w:r>
            <w:r w:rsidRPr="00B565C6">
              <w:rPr>
                <w:rFonts w:ascii="Helvetica" w:hAnsi="Helvetica" w:cs="Helvetica" w:eastAsiaTheme="minorHAnsi"/>
                <w:color w:val="606060"/>
                <w:sz w:val="23"/>
                <w:szCs w:val="23"/>
              </w:rPr>
              <w:t xml:space="preserve"> for these </w:t>
            </w:r>
            <w:r w:rsidRPr="00B565C6">
              <w:rPr>
                <w:rFonts w:ascii="Helvetica" w:hAnsi="Helvetica" w:cs="Helvetica" w:eastAsiaTheme="minorHAnsi"/>
                <w:color w:val="606060"/>
                <w:sz w:val="23"/>
                <w:szCs w:val="23"/>
                <w:u w:val="single"/>
              </w:rPr>
              <w:t>private equity</w:t>
            </w:r>
            <w:r w:rsidRPr="00B565C6">
              <w:rPr>
                <w:rFonts w:ascii="Helvetica" w:hAnsi="Helvetica" w:cs="Helvetica" w:eastAsiaTheme="minorHAnsi"/>
                <w:color w:val="606060"/>
                <w:sz w:val="23"/>
                <w:szCs w:val="23"/>
              </w:rPr>
              <w:t xml:space="preserve"> additions: </w:t>
            </w:r>
          </w:p>
          <w:p w:rsidRPr="00B565C6" w:rsidR="00B565C6" w:rsidP="00B565C6" w:rsidRDefault="00B565C6">
            <w:pPr>
              <w:numPr>
                <w:ilvl w:val="1"/>
                <w:numId w:val="26"/>
              </w:numPr>
              <w:spacing w:after="200"/>
              <w:rPr>
                <w:rFonts w:ascii="Helvetica" w:hAnsi="Helvetica" w:cs="Helvetica" w:eastAsiaTheme="minorHAnsi"/>
                <w:color w:val="606060"/>
                <w:sz w:val="23"/>
                <w:szCs w:val="23"/>
              </w:rPr>
            </w:pPr>
            <w:proofErr w:type="spellStart"/>
            <w:r w:rsidRPr="00B565C6">
              <w:rPr>
                <w:rFonts w:ascii="Helvetica" w:hAnsi="Helvetica" w:cs="Helvetica" w:eastAsiaTheme="minorHAnsi"/>
                <w:b/>
                <w:bCs/>
                <w:color w:val="606060"/>
                <w:sz w:val="23"/>
                <w:szCs w:val="23"/>
              </w:rPr>
              <w:t>Arcapita</w:t>
            </w:r>
            <w:proofErr w:type="spellEnd"/>
            <w:r w:rsidRPr="00B565C6">
              <w:rPr>
                <w:rFonts w:ascii="Helvetica" w:hAnsi="Helvetica" w:cs="Helvetica" w:eastAsiaTheme="minorHAnsi"/>
                <w:color w:val="606060"/>
                <w:sz w:val="23"/>
                <w:szCs w:val="23"/>
              </w:rPr>
              <w:t>, which has owned Church’s, Caribou Coffee, and PODS</w:t>
            </w:r>
          </w:p>
          <w:p w:rsidRPr="00B565C6" w:rsidR="00B565C6" w:rsidP="00B565C6" w:rsidRDefault="00B565C6">
            <w:pPr>
              <w:numPr>
                <w:ilvl w:val="0"/>
                <w:numId w:val="26"/>
              </w:numPr>
              <w:spacing w:before="100" w:beforeAutospacing="1" w:after="100" w:afterAutospacing="1" w:line="360" w:lineRule="auto"/>
              <w:rPr>
                <w:rFonts w:ascii="Helvetica" w:hAnsi="Helvetica" w:cs="Helvetica" w:eastAsiaTheme="minorHAnsi"/>
                <w:color w:val="606060"/>
                <w:sz w:val="23"/>
                <w:szCs w:val="23"/>
              </w:rPr>
            </w:pPr>
            <w:r w:rsidRPr="00B565C6">
              <w:rPr>
                <w:rFonts w:eastAsiaTheme="minorHAnsi"/>
                <w:color w:val="606060"/>
              </w:rPr>
              <w:fldChar w:fldCharType="begin"/>
            </w:r>
            <w:r w:rsidRPr="00B565C6">
              <w:rPr>
                <w:rFonts w:eastAsiaTheme="minorHAnsi"/>
                <w:color w:val="606060"/>
              </w:rPr>
              <w:instrText xml:space="preserve"> HYPERLINK "http://www.franchisorpipeline.com/brets-list/overview/" \t "_blank" </w:instrText>
            </w:r>
            <w:r w:rsidRPr="00B565C6">
              <w:rPr>
                <w:rFonts w:eastAsiaTheme="minorHAnsi"/>
                <w:color w:val="606060"/>
              </w:rPr>
              <w:fldChar w:fldCharType="separate"/>
            </w:r>
            <w:proofErr w:type="spellStart"/>
            <w:r w:rsidRPr="00B565C6">
              <w:rPr>
                <w:rFonts w:ascii="Helvetica" w:hAnsi="Helvetica" w:cs="Helvetica" w:eastAsiaTheme="minorHAnsi"/>
                <w:b/>
                <w:bCs/>
                <w:color w:val="6DC6DD"/>
                <w:sz w:val="23"/>
                <w:szCs w:val="23"/>
                <w:u w:val="single"/>
              </w:rPr>
              <w:t>Brets</w:t>
            </w:r>
            <w:proofErr w:type="spellEnd"/>
            <w:r w:rsidRPr="00B565C6">
              <w:rPr>
                <w:rFonts w:ascii="Helvetica" w:hAnsi="Helvetica" w:cs="Helvetica" w:eastAsiaTheme="minorHAnsi"/>
                <w:b/>
                <w:bCs/>
                <w:color w:val="6DC6DD"/>
                <w:sz w:val="23"/>
                <w:szCs w:val="23"/>
                <w:u w:val="single"/>
              </w:rPr>
              <w:t>-List</w:t>
            </w:r>
            <w:r w:rsidRPr="00B565C6">
              <w:rPr>
                <w:rFonts w:eastAsiaTheme="minorHAnsi"/>
                <w:color w:val="606060"/>
              </w:rPr>
              <w:fldChar w:fldCharType="end"/>
            </w:r>
            <w:r w:rsidRPr="00B565C6">
              <w:rPr>
                <w:rFonts w:ascii="Helvetica" w:hAnsi="Helvetica" w:cs="Helvetica" w:eastAsiaTheme="minorHAnsi"/>
                <w:b/>
                <w:bCs/>
                <w:color w:val="606060"/>
                <w:sz w:val="23"/>
                <w:szCs w:val="23"/>
              </w:rPr>
              <w:t xml:space="preserve">® </w:t>
            </w:r>
            <w:r w:rsidRPr="00B565C6">
              <w:rPr>
                <w:rFonts w:ascii="Helvetica" w:hAnsi="Helvetica" w:cs="Helvetica" w:eastAsiaTheme="minorHAnsi"/>
                <w:color w:val="606060"/>
                <w:sz w:val="23"/>
                <w:szCs w:val="23"/>
              </w:rPr>
              <w:t xml:space="preserve">for these </w:t>
            </w:r>
            <w:r w:rsidRPr="00B565C6">
              <w:rPr>
                <w:rFonts w:ascii="Helvetica" w:hAnsi="Helvetica" w:cs="Helvetica" w:eastAsiaTheme="minorHAnsi"/>
                <w:color w:val="606060"/>
                <w:sz w:val="23"/>
                <w:szCs w:val="23"/>
                <w:u w:val="single"/>
              </w:rPr>
              <w:t>supplier</w:t>
            </w:r>
            <w:r w:rsidRPr="00B565C6">
              <w:rPr>
                <w:rFonts w:ascii="Helvetica" w:hAnsi="Helvetica" w:cs="Helvetica" w:eastAsiaTheme="minorHAnsi"/>
                <w:color w:val="606060"/>
                <w:sz w:val="23"/>
                <w:szCs w:val="23"/>
              </w:rPr>
              <w:t xml:space="preserve"> additions: </w:t>
            </w:r>
          </w:p>
          <w:p w:rsidRPr="00B565C6" w:rsidR="00B565C6" w:rsidP="00B565C6" w:rsidRDefault="00B565C6">
            <w:pPr>
              <w:numPr>
                <w:ilvl w:val="1"/>
                <w:numId w:val="26"/>
              </w:numPr>
              <w:spacing w:before="100" w:beforeAutospacing="1" w:after="100" w:afterAutospacing="1"/>
              <w:rPr>
                <w:rFonts w:ascii="Helvetica" w:hAnsi="Helvetica" w:cs="Helvetica" w:eastAsiaTheme="minorHAnsi"/>
                <w:color w:val="606060"/>
                <w:sz w:val="23"/>
                <w:szCs w:val="23"/>
              </w:rPr>
            </w:pPr>
            <w:proofErr w:type="spellStart"/>
            <w:r w:rsidRPr="00B565C6">
              <w:rPr>
                <w:rFonts w:ascii="Helvetica" w:hAnsi="Helvetica" w:cs="Helvetica" w:eastAsiaTheme="minorHAnsi"/>
                <w:b/>
                <w:bCs/>
                <w:color w:val="606060"/>
                <w:sz w:val="23"/>
                <w:szCs w:val="23"/>
              </w:rPr>
              <w:t>Applepie</w:t>
            </w:r>
            <w:proofErr w:type="spellEnd"/>
            <w:r w:rsidRPr="00B565C6">
              <w:rPr>
                <w:rFonts w:ascii="Helvetica" w:hAnsi="Helvetica" w:cs="Helvetica" w:eastAsiaTheme="minorHAnsi"/>
                <w:b/>
                <w:bCs/>
                <w:color w:val="606060"/>
                <w:sz w:val="23"/>
                <w:szCs w:val="23"/>
              </w:rPr>
              <w:t xml:space="preserve"> Capital,</w:t>
            </w:r>
            <w:r w:rsidRPr="00B565C6">
              <w:rPr>
                <w:rFonts w:ascii="Helvetica" w:hAnsi="Helvetica" w:cs="Helvetica" w:eastAsiaTheme="minorHAnsi"/>
                <w:color w:val="606060"/>
                <w:sz w:val="23"/>
                <w:szCs w:val="23"/>
              </w:rPr>
              <w:t xml:space="preserve"> as a </w:t>
            </w:r>
            <w:r w:rsidRPr="00B565C6">
              <w:rPr>
                <w:rFonts w:ascii="Helvetica" w:hAnsi="Helvetica" w:cs="Helvetica" w:eastAsiaTheme="minorHAnsi"/>
                <w:i/>
                <w:iCs/>
                <w:color w:val="606060"/>
                <w:sz w:val="23"/>
                <w:szCs w:val="23"/>
              </w:rPr>
              <w:t>Franchise Lender and Loan Broker</w:t>
            </w:r>
          </w:p>
          <w:p w:rsidRPr="00B565C6" w:rsidR="00B565C6" w:rsidP="00B565C6" w:rsidRDefault="00B565C6">
            <w:pPr>
              <w:numPr>
                <w:ilvl w:val="1"/>
                <w:numId w:val="26"/>
              </w:numPr>
              <w:spacing w:before="100" w:beforeAutospacing="1" w:after="100" w:afterAutospacing="1"/>
              <w:rPr>
                <w:rFonts w:ascii="Helvetica" w:hAnsi="Helvetica" w:cs="Helvetica" w:eastAsiaTheme="minorHAnsi"/>
                <w:color w:val="606060"/>
                <w:sz w:val="23"/>
                <w:szCs w:val="23"/>
              </w:rPr>
            </w:pPr>
            <w:proofErr w:type="spellStart"/>
            <w:r w:rsidRPr="00B565C6">
              <w:rPr>
                <w:rFonts w:ascii="Helvetica" w:hAnsi="Helvetica" w:cs="Helvetica" w:eastAsiaTheme="minorHAnsi"/>
                <w:b/>
                <w:bCs/>
                <w:color w:val="606060"/>
                <w:sz w:val="23"/>
                <w:szCs w:val="23"/>
              </w:rPr>
              <w:t>Tortal</w:t>
            </w:r>
            <w:proofErr w:type="spellEnd"/>
            <w:r w:rsidRPr="00B565C6">
              <w:rPr>
                <w:rFonts w:ascii="Helvetica" w:hAnsi="Helvetica" w:cs="Helvetica" w:eastAsiaTheme="minorHAnsi"/>
                <w:color w:val="606060"/>
                <w:sz w:val="23"/>
                <w:szCs w:val="23"/>
              </w:rPr>
              <w:t xml:space="preserve">, for </w:t>
            </w:r>
            <w:r w:rsidRPr="00B565C6">
              <w:rPr>
                <w:rFonts w:ascii="Helvetica" w:hAnsi="Helvetica" w:cs="Helvetica" w:eastAsiaTheme="minorHAnsi"/>
                <w:i/>
                <w:iCs/>
                <w:color w:val="606060"/>
                <w:sz w:val="23"/>
                <w:szCs w:val="23"/>
              </w:rPr>
              <w:t>Training</w:t>
            </w:r>
          </w:p>
          <w:p w:rsidRPr="00B565C6" w:rsidR="00B565C6" w:rsidP="00B565C6" w:rsidRDefault="00B565C6">
            <w:pPr>
              <w:numPr>
                <w:ilvl w:val="1"/>
                <w:numId w:val="26"/>
              </w:numPr>
              <w:spacing w:after="200"/>
              <w:rPr>
                <w:rFonts w:ascii="Helvetica" w:hAnsi="Helvetica" w:cs="Helvetica" w:eastAsiaTheme="minorHAnsi"/>
                <w:color w:val="606060"/>
                <w:sz w:val="23"/>
                <w:szCs w:val="23"/>
              </w:rPr>
            </w:pPr>
            <w:r w:rsidRPr="00B565C6">
              <w:rPr>
                <w:rFonts w:ascii="Helvetica" w:hAnsi="Helvetica" w:cs="Helvetica" w:eastAsiaTheme="minorHAnsi"/>
                <w:b/>
                <w:bCs/>
                <w:color w:val="606060"/>
                <w:sz w:val="23"/>
                <w:szCs w:val="23"/>
              </w:rPr>
              <w:t>Engage Consulting</w:t>
            </w:r>
            <w:r w:rsidRPr="00B565C6">
              <w:rPr>
                <w:rFonts w:ascii="Helvetica" w:hAnsi="Helvetica" w:cs="Helvetica" w:eastAsiaTheme="minorHAnsi"/>
                <w:color w:val="606060"/>
                <w:sz w:val="23"/>
                <w:szCs w:val="23"/>
              </w:rPr>
              <w:t xml:space="preserve">, as a </w:t>
            </w:r>
            <w:r w:rsidRPr="00B565C6">
              <w:rPr>
                <w:rFonts w:ascii="Helvetica" w:hAnsi="Helvetica" w:cs="Helvetica" w:eastAsiaTheme="minorHAnsi"/>
                <w:i/>
                <w:iCs/>
                <w:color w:val="606060"/>
                <w:sz w:val="23"/>
                <w:szCs w:val="23"/>
              </w:rPr>
              <w:t>Franchise Consultant</w:t>
            </w:r>
          </w:p>
          <w:p w:rsidRPr="00B565C6" w:rsidR="00B565C6" w:rsidP="00B565C6" w:rsidRDefault="00B565C6">
            <w:pPr>
              <w:numPr>
                <w:ilvl w:val="0"/>
                <w:numId w:val="26"/>
              </w:numPr>
              <w:spacing w:before="100" w:beforeAutospacing="1" w:after="100" w:afterAutospacing="1" w:line="360" w:lineRule="auto"/>
              <w:rPr>
                <w:rFonts w:ascii="Helvetica" w:hAnsi="Helvetica" w:cs="Helvetica" w:eastAsiaTheme="minorHAnsi"/>
                <w:color w:val="606060"/>
                <w:sz w:val="23"/>
                <w:szCs w:val="23"/>
              </w:rPr>
            </w:pPr>
            <w:r w:rsidRPr="00B565C6">
              <w:rPr>
                <w:rFonts w:eastAsiaTheme="minorHAnsi"/>
                <w:color w:val="606060"/>
              </w:rPr>
              <w:fldChar w:fldCharType="begin"/>
            </w:r>
            <w:r w:rsidRPr="00B565C6">
              <w:rPr>
                <w:rFonts w:eastAsiaTheme="minorHAnsi"/>
                <w:color w:val="606060"/>
              </w:rPr>
              <w:instrText xml:space="preserve"> HYPERLINK "http://www.franchisorpipeline.com/stocks/302-2/" \t "_blank" </w:instrText>
            </w:r>
            <w:r w:rsidRPr="00B565C6">
              <w:rPr>
                <w:rFonts w:eastAsiaTheme="minorHAnsi"/>
                <w:color w:val="606060"/>
              </w:rPr>
              <w:fldChar w:fldCharType="separate"/>
            </w:r>
            <w:r w:rsidRPr="00B565C6">
              <w:rPr>
                <w:rFonts w:ascii="Helvetica" w:hAnsi="Helvetica" w:cs="Helvetica" w:eastAsiaTheme="minorHAnsi"/>
                <w:b/>
                <w:bCs/>
                <w:color w:val="6DC6DD"/>
                <w:sz w:val="23"/>
                <w:szCs w:val="23"/>
                <w:u w:val="single"/>
              </w:rPr>
              <w:t>Franchisor Folio</w:t>
            </w:r>
            <w:r w:rsidRPr="00B565C6">
              <w:rPr>
                <w:rFonts w:eastAsiaTheme="minorHAnsi"/>
                <w:color w:val="606060"/>
              </w:rPr>
              <w:fldChar w:fldCharType="end"/>
            </w:r>
            <w:r w:rsidRPr="00B565C6">
              <w:rPr>
                <w:rFonts w:ascii="Helvetica" w:hAnsi="Helvetica" w:cs="Helvetica" w:eastAsiaTheme="minorHAnsi"/>
                <w:b/>
                <w:bCs/>
                <w:color w:val="606060"/>
                <w:sz w:val="23"/>
                <w:szCs w:val="23"/>
              </w:rPr>
              <w:t>®</w:t>
            </w:r>
            <w:r w:rsidRPr="00B565C6">
              <w:rPr>
                <w:rFonts w:ascii="Helvetica" w:hAnsi="Helvetica" w:cs="Helvetica" w:eastAsiaTheme="minorHAnsi"/>
                <w:color w:val="606060"/>
                <w:sz w:val="23"/>
                <w:szCs w:val="23"/>
              </w:rPr>
              <w:t xml:space="preserve"> for these new </w:t>
            </w:r>
            <w:r w:rsidRPr="00B565C6">
              <w:rPr>
                <w:rFonts w:ascii="Helvetica" w:hAnsi="Helvetica" w:cs="Helvetica" w:eastAsiaTheme="minorHAnsi"/>
                <w:color w:val="606060"/>
                <w:sz w:val="23"/>
                <w:szCs w:val="23"/>
                <w:u w:val="single"/>
              </w:rPr>
              <w:t>publicly-held</w:t>
            </w:r>
            <w:r w:rsidRPr="00B565C6">
              <w:rPr>
                <w:rFonts w:ascii="Helvetica" w:hAnsi="Helvetica" w:cs="Helvetica" w:eastAsiaTheme="minorHAnsi"/>
                <w:color w:val="606060"/>
                <w:sz w:val="23"/>
                <w:szCs w:val="23"/>
              </w:rPr>
              <w:t xml:space="preserve"> listings: </w:t>
            </w:r>
          </w:p>
          <w:p w:rsidRPr="00B565C6" w:rsidR="00B565C6" w:rsidP="00B565C6" w:rsidRDefault="00B565C6">
            <w:pPr>
              <w:numPr>
                <w:ilvl w:val="1"/>
                <w:numId w:val="26"/>
              </w:numPr>
              <w:spacing w:before="100" w:beforeAutospacing="1" w:after="100" w:afterAutospacing="1"/>
              <w:rPr>
                <w:rFonts w:ascii="Helvetica" w:hAnsi="Helvetica" w:cs="Helvetica" w:eastAsiaTheme="minorHAnsi"/>
                <w:color w:val="606060"/>
                <w:sz w:val="23"/>
                <w:szCs w:val="23"/>
              </w:rPr>
            </w:pPr>
            <w:r w:rsidRPr="00B565C6">
              <w:rPr>
                <w:rFonts w:ascii="Helvetica" w:hAnsi="Helvetica" w:cs="Helvetica" w:eastAsiaTheme="minorHAnsi"/>
                <w:b/>
                <w:bCs/>
                <w:color w:val="606060"/>
                <w:sz w:val="23"/>
                <w:szCs w:val="23"/>
              </w:rPr>
              <w:t xml:space="preserve">The Joint </w:t>
            </w:r>
            <w:r w:rsidRPr="00B565C6">
              <w:rPr>
                <w:rFonts w:ascii="Helvetica" w:hAnsi="Helvetica" w:cs="Helvetica" w:eastAsiaTheme="minorHAnsi"/>
                <w:color w:val="606060"/>
                <w:sz w:val="23"/>
                <w:szCs w:val="23"/>
              </w:rPr>
              <w:t xml:space="preserve">(See also </w:t>
            </w:r>
            <w:hyperlink w:tgtFrame="_blank" w:history="1" r:id="rId18">
              <w:r w:rsidRPr="00B565C6">
                <w:rPr>
                  <w:rFonts w:ascii="Helvetica" w:hAnsi="Helvetica" w:cs="Helvetica" w:eastAsiaTheme="minorHAnsi"/>
                  <w:b/>
                  <w:bCs/>
                  <w:color w:val="6DC6DD"/>
                  <w:sz w:val="23"/>
                  <w:szCs w:val="23"/>
                  <w:u w:val="single"/>
                </w:rPr>
                <w:t>The Joint Goes Public</w:t>
              </w:r>
            </w:hyperlink>
            <w:r w:rsidRPr="00B565C6">
              <w:rPr>
                <w:rFonts w:ascii="Helvetica" w:hAnsi="Helvetica" w:cs="Helvetica" w:eastAsiaTheme="minorHAnsi"/>
                <w:color w:val="606060"/>
                <w:sz w:val="23"/>
                <w:szCs w:val="23"/>
              </w:rPr>
              <w:t>)</w:t>
            </w:r>
          </w:p>
          <w:p w:rsidRPr="00B565C6" w:rsidR="00B565C6" w:rsidP="00B565C6" w:rsidRDefault="00B565C6">
            <w:pPr>
              <w:numPr>
                <w:ilvl w:val="1"/>
                <w:numId w:val="26"/>
              </w:numPr>
              <w:spacing w:before="100" w:beforeAutospacing="1" w:after="100" w:afterAutospacing="1"/>
              <w:rPr>
                <w:rFonts w:ascii="Helvetica" w:hAnsi="Helvetica" w:cs="Helvetica" w:eastAsiaTheme="minorHAnsi"/>
                <w:color w:val="606060"/>
                <w:sz w:val="23"/>
                <w:szCs w:val="23"/>
              </w:rPr>
            </w:pPr>
            <w:r w:rsidRPr="00B565C6">
              <w:rPr>
                <w:rFonts w:ascii="Helvetica" w:hAnsi="Helvetica" w:cs="Helvetica" w:eastAsiaTheme="minorHAnsi"/>
                <w:b/>
                <w:bCs/>
                <w:color w:val="606060"/>
                <w:sz w:val="23"/>
                <w:szCs w:val="23"/>
              </w:rPr>
              <w:t xml:space="preserve">El </w:t>
            </w:r>
            <w:proofErr w:type="spellStart"/>
            <w:r w:rsidRPr="00B565C6">
              <w:rPr>
                <w:rFonts w:ascii="Helvetica" w:hAnsi="Helvetica" w:cs="Helvetica" w:eastAsiaTheme="minorHAnsi"/>
                <w:b/>
                <w:bCs/>
                <w:color w:val="606060"/>
                <w:sz w:val="23"/>
                <w:szCs w:val="23"/>
              </w:rPr>
              <w:t>Pollo</w:t>
            </w:r>
            <w:proofErr w:type="spellEnd"/>
            <w:r w:rsidRPr="00B565C6">
              <w:rPr>
                <w:rFonts w:ascii="Helvetica" w:hAnsi="Helvetica" w:cs="Helvetica" w:eastAsiaTheme="minorHAnsi"/>
                <w:b/>
                <w:bCs/>
                <w:color w:val="606060"/>
                <w:sz w:val="23"/>
                <w:szCs w:val="23"/>
              </w:rPr>
              <w:t xml:space="preserve"> Loco</w:t>
            </w:r>
            <w:r w:rsidRPr="00B565C6">
              <w:rPr>
                <w:rFonts w:ascii="Helvetica" w:hAnsi="Helvetica" w:cs="Helvetica" w:eastAsiaTheme="minorHAnsi"/>
                <w:color w:val="606060"/>
                <w:sz w:val="23"/>
                <w:szCs w:val="23"/>
              </w:rPr>
              <w:t xml:space="preserve"> (See also </w:t>
            </w:r>
            <w:hyperlink w:tgtFrame="_blank" w:history="1" r:id="rId19">
              <w:r w:rsidRPr="00B565C6">
                <w:rPr>
                  <w:rFonts w:ascii="Helvetica" w:hAnsi="Helvetica" w:cs="Helvetica" w:eastAsiaTheme="minorHAnsi"/>
                  <w:b/>
                  <w:color w:val="6DC6DD"/>
                  <w:sz w:val="23"/>
                  <w:szCs w:val="23"/>
                  <w:u w:val="single"/>
                </w:rPr>
                <w:t xml:space="preserve">El </w:t>
              </w:r>
              <w:proofErr w:type="spellStart"/>
              <w:r w:rsidRPr="00B565C6">
                <w:rPr>
                  <w:rFonts w:ascii="Helvetica" w:hAnsi="Helvetica" w:cs="Helvetica" w:eastAsiaTheme="minorHAnsi"/>
                  <w:b/>
                  <w:color w:val="6DC6DD"/>
                  <w:sz w:val="23"/>
                  <w:szCs w:val="23"/>
                  <w:u w:val="single"/>
                </w:rPr>
                <w:t>Pollo</w:t>
              </w:r>
              <w:proofErr w:type="spellEnd"/>
              <w:r w:rsidRPr="00B565C6">
                <w:rPr>
                  <w:rFonts w:ascii="Helvetica" w:hAnsi="Helvetica" w:cs="Helvetica" w:eastAsiaTheme="minorHAnsi"/>
                  <w:b/>
                  <w:color w:val="6DC6DD"/>
                  <w:sz w:val="23"/>
                  <w:szCs w:val="23"/>
                  <w:u w:val="single"/>
                </w:rPr>
                <w:t xml:space="preserve"> Loco Now Public</w:t>
              </w:r>
            </w:hyperlink>
            <w:r w:rsidRPr="00B565C6">
              <w:rPr>
                <w:rFonts w:ascii="Helvetica" w:hAnsi="Helvetica" w:cs="Helvetica" w:eastAsiaTheme="minorHAnsi"/>
                <w:b/>
                <w:bCs/>
                <w:color w:val="606060"/>
                <w:sz w:val="23"/>
                <w:szCs w:val="23"/>
              </w:rPr>
              <w:t>)</w:t>
            </w:r>
          </w:p>
          <w:p w:rsidRPr="00B565C6" w:rsidR="00B565C6" w:rsidP="00B565C6" w:rsidRDefault="00B565C6">
            <w:pPr>
              <w:numPr>
                <w:ilvl w:val="1"/>
                <w:numId w:val="26"/>
              </w:numPr>
              <w:spacing w:after="200"/>
              <w:rPr>
                <w:rFonts w:ascii="Helvetica" w:hAnsi="Helvetica" w:cs="Helvetica" w:eastAsiaTheme="minorHAnsi"/>
                <w:color w:val="606060"/>
                <w:sz w:val="23"/>
                <w:szCs w:val="23"/>
              </w:rPr>
            </w:pPr>
            <w:r w:rsidRPr="00B565C6">
              <w:rPr>
                <w:rFonts w:ascii="Helvetica" w:hAnsi="Helvetica" w:cs="Helvetica" w:eastAsiaTheme="minorHAnsi"/>
                <w:b/>
                <w:bCs/>
                <w:color w:val="606060"/>
                <w:sz w:val="23"/>
                <w:szCs w:val="23"/>
              </w:rPr>
              <w:t xml:space="preserve">Habit Burger </w:t>
            </w:r>
            <w:r w:rsidRPr="00B565C6">
              <w:rPr>
                <w:rFonts w:ascii="Helvetica" w:hAnsi="Helvetica" w:cs="Helvetica" w:eastAsiaTheme="minorHAnsi"/>
                <w:color w:val="606060"/>
                <w:sz w:val="23"/>
                <w:szCs w:val="23"/>
              </w:rPr>
              <w:t xml:space="preserve">(See also </w:t>
            </w:r>
            <w:hyperlink w:tgtFrame="_blank" w:history="1" r:id="rId20">
              <w:r w:rsidRPr="00B565C6">
                <w:rPr>
                  <w:rFonts w:ascii="Helvetica" w:hAnsi="Helvetica" w:cs="Helvetica" w:eastAsiaTheme="minorHAnsi"/>
                  <w:b/>
                  <w:bCs/>
                  <w:color w:val="6DC6DD"/>
                  <w:sz w:val="23"/>
                  <w:szCs w:val="23"/>
                  <w:u w:val="single"/>
                </w:rPr>
                <w:t>Habit Burger Now Public</w:t>
              </w:r>
            </w:hyperlink>
            <w:r w:rsidRPr="00B565C6">
              <w:rPr>
                <w:rFonts w:ascii="Helvetica" w:hAnsi="Helvetica" w:cs="Helvetica" w:eastAsiaTheme="minorHAnsi"/>
                <w:color w:val="606060"/>
                <w:sz w:val="23"/>
                <w:szCs w:val="23"/>
              </w:rPr>
              <w:t>)</w:t>
            </w:r>
          </w:p>
          <w:p w:rsidRPr="00B565C6" w:rsidR="00B565C6" w:rsidP="00B565C6" w:rsidRDefault="00B565C6">
            <w:pPr>
              <w:numPr>
                <w:ilvl w:val="0"/>
                <w:numId w:val="26"/>
              </w:numPr>
              <w:spacing w:before="100" w:beforeAutospacing="1" w:after="100" w:afterAutospacing="1" w:line="360" w:lineRule="auto"/>
              <w:rPr>
                <w:rFonts w:ascii="Helvetica" w:hAnsi="Helvetica" w:cs="Helvetica" w:eastAsiaTheme="minorHAnsi"/>
                <w:color w:val="606060"/>
                <w:sz w:val="23"/>
                <w:szCs w:val="23"/>
              </w:rPr>
            </w:pPr>
            <w:r w:rsidRPr="00B565C6">
              <w:rPr>
                <w:rFonts w:eastAsiaTheme="minorHAnsi"/>
                <w:color w:val="606060"/>
              </w:rPr>
              <w:fldChar w:fldCharType="begin"/>
            </w:r>
            <w:r w:rsidRPr="00B565C6">
              <w:rPr>
                <w:rFonts w:eastAsiaTheme="minorHAnsi"/>
                <w:color w:val="606060"/>
              </w:rPr>
              <w:instrText xml:space="preserve"> HYPERLINK "http://www.franchisorpipeline.com/blog/sellbuyblog/" \t "_blank" </w:instrText>
            </w:r>
            <w:r w:rsidRPr="00B565C6">
              <w:rPr>
                <w:rFonts w:eastAsiaTheme="minorHAnsi"/>
                <w:color w:val="606060"/>
              </w:rPr>
              <w:fldChar w:fldCharType="separate"/>
            </w:r>
            <w:proofErr w:type="spellStart"/>
            <w:r w:rsidRPr="00B565C6">
              <w:rPr>
                <w:rFonts w:ascii="Helvetica" w:hAnsi="Helvetica" w:cs="Helvetica" w:eastAsiaTheme="minorHAnsi"/>
                <w:b/>
                <w:bCs/>
                <w:color w:val="6DC6DD"/>
                <w:sz w:val="23"/>
                <w:szCs w:val="23"/>
                <w:u w:val="single"/>
              </w:rPr>
              <w:t>SellBuyBlog</w:t>
            </w:r>
            <w:proofErr w:type="spellEnd"/>
            <w:r w:rsidRPr="00B565C6">
              <w:rPr>
                <w:rFonts w:eastAsiaTheme="minorHAnsi"/>
                <w:color w:val="606060"/>
              </w:rPr>
              <w:fldChar w:fldCharType="end"/>
            </w:r>
            <w:r w:rsidRPr="00B565C6">
              <w:rPr>
                <w:rFonts w:ascii="Helvetica" w:hAnsi="Helvetica" w:cs="Helvetica" w:eastAsiaTheme="minorHAnsi"/>
                <w:color w:val="606060"/>
                <w:sz w:val="23"/>
                <w:szCs w:val="23"/>
              </w:rPr>
              <w:t xml:space="preserve">® for this added </w:t>
            </w:r>
            <w:r w:rsidRPr="00B565C6">
              <w:rPr>
                <w:rFonts w:ascii="Helvetica" w:hAnsi="Helvetica" w:cs="Helvetica" w:eastAsiaTheme="minorHAnsi"/>
                <w:color w:val="606060"/>
                <w:sz w:val="23"/>
                <w:szCs w:val="23"/>
                <w:u w:val="single"/>
              </w:rPr>
              <w:t>blog</w:t>
            </w:r>
            <w:r w:rsidRPr="00B565C6">
              <w:rPr>
                <w:rFonts w:ascii="Helvetica" w:hAnsi="Helvetica" w:cs="Helvetica" w:eastAsiaTheme="minorHAnsi"/>
                <w:color w:val="606060"/>
                <w:sz w:val="23"/>
                <w:szCs w:val="23"/>
              </w:rPr>
              <w:t xml:space="preserve">: </w:t>
            </w:r>
          </w:p>
          <w:p w:rsidRPr="00B565C6" w:rsidR="00DC455E" w:rsidP="00B565C6" w:rsidRDefault="00487539">
            <w:pPr>
              <w:numPr>
                <w:ilvl w:val="1"/>
                <w:numId w:val="26"/>
              </w:numPr>
              <w:rPr>
                <w:rFonts w:ascii="Helvetica" w:hAnsi="Helvetica" w:cs="Helvetica" w:eastAsiaTheme="minorHAnsi"/>
                <w:color w:val="606060"/>
                <w:sz w:val="23"/>
                <w:szCs w:val="23"/>
              </w:rPr>
            </w:pPr>
            <w:hyperlink w:tgtFrame="_blank" w:history="1" r:id="rId21">
              <w:r w:rsidRPr="00B565C6" w:rsidR="00B565C6">
                <w:rPr>
                  <w:rFonts w:ascii="Helvetica" w:hAnsi="Helvetica" w:cs="Helvetica" w:eastAsiaTheme="minorHAnsi"/>
                  <w:b/>
                  <w:bCs/>
                  <w:color w:val="6DC6DD"/>
                  <w:sz w:val="23"/>
                  <w:szCs w:val="23"/>
                  <w:u w:val="single"/>
                </w:rPr>
                <w:t>Staging Your “Franchise House” for Sale</w:t>
              </w:r>
            </w:hyperlink>
          </w:p>
        </w:tc>
      </w:tr>
    </w:tbl>
    <w:p w:rsidRPr="00B565C6" w:rsidR="00DC455E" w:rsidRDefault="00DC455E">
      <w:pPr>
        <w:rPr>
          <w:sz w:val="2"/>
          <w:szCs w:val="2"/>
        </w:rPr>
      </w:pPr>
    </w:p>
    <w:sectPr w:rsidRPr="00B565C6" w:rsidR="00DC455E" w:rsidSect="00084F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5D14D5"/>
    <w:multiLevelType w:val="multilevel"/>
    <w:tmpl w:val="E5AA5E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480E76E8"/>
    <w:multiLevelType w:val="hybridMultilevel"/>
    <w:tmpl w:val="EBFCAA8E"/>
    <w:lvl w:ilvl="0" w:tplc="1EDAD114">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5652440F"/>
    <w:multiLevelType w:val="hybridMultilevel"/>
    <w:tmpl w:val="5D2861C6"/>
    <w:lvl w:ilvl="0" w:tplc="90103E2C">
      <w:start w:val="1"/>
      <w:numFmt w:val="decimal"/>
      <w:pStyle w:val="Heading1"/>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601D0F60"/>
    <w:multiLevelType w:val="hybridMultilevel"/>
    <w:tmpl w:val="0074A8BE"/>
    <w:lvl w:ilvl="0" w:tplc="AA9E1D3A">
      <w:start w:val="1"/>
      <w:numFmt w:val="lowerLetter"/>
      <w:pStyle w:val="Heading2"/>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683913E0"/>
    <w:multiLevelType w:val="hybridMultilevel"/>
    <w:tmpl w:val="4F1AF0B0"/>
    <w:lvl w:ilvl="0" w:tplc="020CD19C">
      <w:start w:val="1"/>
      <w:numFmt w:val="lowerRoman"/>
      <w:pStyle w:val="Heading3"/>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
    <w:nsid w:val="71CC6061"/>
    <w:multiLevelType w:val="hybridMultilevel"/>
    <w:tmpl w:val="797CEB16"/>
    <w:lvl w:ilvl="0" w:tplc="2CF06444">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74EB1A0E"/>
    <w:multiLevelType w:val="hybridMultilevel"/>
    <w:tmpl w:val="5C6CFEFE"/>
    <w:lvl w:ilvl="0" w:tplc="9AC03E22">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5"/>
  </w:num>
  <w:num w:numId="2">
    <w:abstractNumId w:val="1"/>
  </w:num>
  <w:num w:numId="3">
    <w:abstractNumId w:val="6"/>
  </w:num>
  <w:num w:numId="4">
    <w:abstractNumId w:val="5"/>
  </w:num>
  <w:num w:numId="5">
    <w:abstractNumId w:val="1"/>
  </w:num>
  <w:num w:numId="6">
    <w:abstractNumId w:val="6"/>
  </w:num>
  <w:num w:numId="7">
    <w:abstractNumId w:val="3"/>
  </w:num>
  <w:num w:numId="8">
    <w:abstractNumId w:val="2"/>
  </w:num>
  <w:num w:numId="9">
    <w:abstractNumId w:val="2"/>
  </w:num>
  <w:num w:numId="10">
    <w:abstractNumId w:val="3"/>
  </w:num>
  <w:num w:numId="11">
    <w:abstractNumId w:val="4"/>
  </w:num>
  <w:num w:numId="12">
    <w:abstractNumId w:val="4"/>
  </w:num>
  <w:num w:numId="13">
    <w:abstractNumId w:val="2"/>
  </w:num>
  <w:num w:numId="14">
    <w:abstractNumId w:val="2"/>
  </w:num>
  <w:num w:numId="15">
    <w:abstractNumId w:val="3"/>
  </w:num>
  <w:num w:numId="16">
    <w:abstractNumId w:val="4"/>
  </w:num>
  <w:num w:numId="17">
    <w:abstractNumId w:val="2"/>
  </w:num>
  <w:num w:numId="18">
    <w:abstractNumId w:val="3"/>
  </w:num>
  <w:num w:numId="19">
    <w:abstractNumId w:val="4"/>
  </w:num>
  <w:num w:numId="20">
    <w:abstractNumId w:val="2"/>
  </w:num>
  <w:num w:numId="21">
    <w:abstractNumId w:val="3"/>
  </w:num>
  <w:num w:numId="22">
    <w:abstractNumId w:val="4"/>
  </w:num>
  <w:num w:numId="23">
    <w:abstractNumId w:val="2"/>
  </w:num>
  <w:num w:numId="24">
    <w:abstractNumId w:val="3"/>
  </w:num>
  <w:num w:numId="25">
    <w:abstractNumId w:val="4"/>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s>
  <w:rsids>
    <w:rsidRoot w:val="00DA7C44"/>
    <w:rsid w:val="00130EF9"/>
    <w:rsid w:val="002221D7"/>
    <w:rsid w:val="00286354"/>
    <w:rsid w:val="0029334B"/>
    <w:rsid w:val="003F3F5D"/>
    <w:rsid w:val="00404912"/>
    <w:rsid w:val="00406EBA"/>
    <w:rsid w:val="00487539"/>
    <w:rsid w:val="004A5B1B"/>
    <w:rsid w:val="00503668"/>
    <w:rsid w:val="00523AF4"/>
    <w:rsid w:val="005C4777"/>
    <w:rsid w:val="006F3923"/>
    <w:rsid w:val="007449E7"/>
    <w:rsid w:val="00784A91"/>
    <w:rsid w:val="00787D61"/>
    <w:rsid w:val="007D7B61"/>
    <w:rsid w:val="00A540DE"/>
    <w:rsid w:val="00B260AB"/>
    <w:rsid w:val="00B565C6"/>
    <w:rsid w:val="00B97808"/>
    <w:rsid w:val="00C32881"/>
    <w:rsid w:val="00CA25C8"/>
    <w:rsid w:val="00CE512F"/>
    <w:rsid w:val="00D327EB"/>
    <w:rsid w:val="00D43CC0"/>
    <w:rsid w:val="00DA7C44"/>
    <w:rsid w:val="00DC3BA6"/>
    <w:rsid w:val="00DC455E"/>
    <w:rsid w:val="00E2334A"/>
    <w:rsid w:val="00F20F1A"/>
    <w:rsid w:val="00F73999"/>
    <w:rsid w:val="00F745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imes New Roman" w:hAnsi="Cambria"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DA7C44"/>
    <w:rPr>
      <w:rFonts w:ascii="Times New Roman" w:eastAsia="Calibri" w:hAnsi="Times New Roman"/>
      <w:sz w:val="24"/>
      <w:szCs w:val="24"/>
    </w:rPr>
  </w:style>
  <w:style w:type="paragraph" w:styleId="Heading1">
    <w:name w:val="heading 1"/>
    <w:basedOn w:val="BodyText"/>
    <w:next w:val="Normal"/>
    <w:link w:val="Heading1Char"/>
    <w:qFormat/>
    <w:rsid w:val="00784A91"/>
    <w:pPr>
      <w:keepNext/>
      <w:keepLines/>
      <w:numPr>
        <w:numId w:val="23"/>
      </w:numPr>
      <w:spacing w:before="480"/>
      <w:outlineLvl w:val="0"/>
    </w:pPr>
    <w:rPr>
      <w:rFonts w:eastAsia="Times New Roman"/>
      <w:b/>
      <w:bCs/>
      <w:szCs w:val="28"/>
    </w:rPr>
  </w:style>
  <w:style w:type="paragraph" w:styleId="Heading2">
    <w:name w:val="heading 2"/>
    <w:basedOn w:val="Heading1"/>
    <w:next w:val="Normal"/>
    <w:link w:val="Heading2Char"/>
    <w:qFormat/>
    <w:rsid w:val="00784A91"/>
    <w:pPr>
      <w:numPr>
        <w:numId w:val="24"/>
      </w:numPr>
      <w:spacing w:before="0"/>
      <w:outlineLvl w:val="1"/>
    </w:pPr>
    <w:rPr>
      <w:bCs w:val="0"/>
      <w:szCs w:val="26"/>
    </w:rPr>
  </w:style>
  <w:style w:type="paragraph" w:styleId="Heading3">
    <w:name w:val="heading 3"/>
    <w:basedOn w:val="Heading2"/>
    <w:next w:val="Normal"/>
    <w:link w:val="Heading3Char"/>
    <w:qFormat/>
    <w:rsid w:val="00784A91"/>
    <w:pPr>
      <w:numPr>
        <w:numId w:val="25"/>
      </w:numPr>
      <w:outlineLvl w:val="2"/>
    </w:pPr>
    <w:rPr>
      <w:b w:val="0"/>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84A91"/>
    <w:rPr>
      <w:rFonts w:ascii="Times New Roman" w:eastAsia="Times New Roman" w:hAnsi="Times New Roman" w:cs="Times New Roman"/>
      <w:b/>
      <w:bCs/>
      <w:szCs w:val="28"/>
    </w:rPr>
  </w:style>
  <w:style w:type="character" w:customStyle="1" w:styleId="Heading2Char">
    <w:name w:val="Heading 2 Char"/>
    <w:link w:val="Heading2"/>
    <w:rsid w:val="00784A91"/>
    <w:rPr>
      <w:rFonts w:ascii="Times New Roman" w:eastAsia="Times New Roman" w:hAnsi="Times New Roman" w:cs="Times New Roman"/>
      <w:b/>
      <w:szCs w:val="26"/>
    </w:rPr>
  </w:style>
  <w:style w:type="character" w:customStyle="1" w:styleId="Heading3Char">
    <w:name w:val="Heading 3 Char"/>
    <w:link w:val="Heading3"/>
    <w:rsid w:val="00784A91"/>
    <w:rPr>
      <w:rFonts w:ascii="Times New Roman" w:eastAsia="Times New Roman" w:hAnsi="Times New Roman" w:cs="Times New Roman"/>
      <w:bCs/>
      <w:szCs w:val="26"/>
    </w:rPr>
  </w:style>
  <w:style w:type="paragraph" w:styleId="Title">
    <w:name w:val="Title"/>
    <w:basedOn w:val="Normal"/>
    <w:next w:val="Normal"/>
    <w:link w:val="TitleChar"/>
    <w:qFormat/>
    <w:rsid w:val="00784A91"/>
    <w:pPr>
      <w:pBdr>
        <w:bottom w:val="single" w:sz="8" w:space="4" w:color="4F81BD"/>
      </w:pBdr>
      <w:contextualSpacing/>
      <w:jc w:val="center"/>
    </w:pPr>
    <w:rPr>
      <w:rFonts w:eastAsia="Times New Roman"/>
      <w:caps/>
      <w:spacing w:val="5"/>
      <w:kern w:val="28"/>
      <w:szCs w:val="52"/>
    </w:rPr>
  </w:style>
  <w:style w:type="character" w:customStyle="1" w:styleId="TitleChar">
    <w:name w:val="Title Char"/>
    <w:link w:val="Title"/>
    <w:rsid w:val="00784A91"/>
    <w:rPr>
      <w:rFonts w:ascii="Times New Roman" w:eastAsia="Times New Roman" w:hAnsi="Times New Roman" w:cs="Times New Roman"/>
      <w:caps/>
      <w:spacing w:val="5"/>
      <w:kern w:val="28"/>
      <w:szCs w:val="52"/>
    </w:rPr>
  </w:style>
  <w:style w:type="paragraph" w:styleId="BodyText">
    <w:name w:val="Body Text"/>
    <w:basedOn w:val="Normal"/>
    <w:link w:val="BodyTextChar"/>
    <w:rsid w:val="00F74503"/>
    <w:pPr>
      <w:spacing w:after="240"/>
      <w:ind w:firstLine="720"/>
    </w:pPr>
  </w:style>
  <w:style w:type="character" w:customStyle="1" w:styleId="BodyTextChar">
    <w:name w:val="Body Text Char"/>
    <w:link w:val="BodyText"/>
    <w:rsid w:val="00784A91"/>
    <w:rPr>
      <w:rFonts w:ascii="Times New Roman" w:hAnsi="Times New Roman" w:cs="Times New Roman"/>
    </w:rPr>
  </w:style>
  <w:style w:type="paragraph" w:styleId="Quote">
    <w:name w:val="Quote"/>
    <w:basedOn w:val="Normal"/>
    <w:next w:val="BodyTextContinued"/>
    <w:link w:val="QuoteChar"/>
    <w:qFormat/>
    <w:rsid w:val="00F74503"/>
    <w:pPr>
      <w:spacing w:after="240"/>
      <w:ind w:left="1440" w:right="1440"/>
    </w:pPr>
    <w:rPr>
      <w:szCs w:val="20"/>
    </w:rPr>
  </w:style>
  <w:style w:type="character" w:customStyle="1" w:styleId="QuoteChar">
    <w:name w:val="Quote Char"/>
    <w:link w:val="Quote"/>
    <w:rsid w:val="00784A91"/>
    <w:rPr>
      <w:rFonts w:ascii="Times New Roman" w:hAnsi="Times New Roman" w:cs="Times New Roman"/>
      <w:szCs w:val="20"/>
    </w:rPr>
  </w:style>
  <w:style w:type="paragraph" w:customStyle="1" w:styleId="BodyTextContinued">
    <w:name w:val="Body Text Continued"/>
    <w:basedOn w:val="BodyText"/>
    <w:next w:val="BodyText"/>
    <w:rsid w:val="00F74503"/>
    <w:pPr>
      <w:ind w:firstLine="0"/>
    </w:pPr>
    <w:rPr>
      <w:szCs w:val="20"/>
    </w:rPr>
  </w:style>
  <w:style w:type="paragraph" w:styleId="Header">
    <w:name w:val="header"/>
    <w:basedOn w:val="Normal"/>
    <w:link w:val="HeaderChar"/>
    <w:rsid w:val="00F74503"/>
    <w:pPr>
      <w:tabs>
        <w:tab w:val="center" w:pos="4680"/>
        <w:tab w:val="right" w:pos="9360"/>
      </w:tabs>
    </w:pPr>
  </w:style>
  <w:style w:type="character" w:customStyle="1" w:styleId="HeaderChar">
    <w:name w:val="Header Char"/>
    <w:link w:val="Header"/>
    <w:rsid w:val="00523AF4"/>
    <w:rPr>
      <w:rFonts w:ascii="Times New Roman" w:hAnsi="Times New Roman" w:cs="Times New Roman"/>
    </w:rPr>
  </w:style>
  <w:style w:type="paragraph" w:styleId="Footer">
    <w:name w:val="footer"/>
    <w:basedOn w:val="Normal"/>
    <w:link w:val="FooterChar"/>
    <w:rsid w:val="00F74503"/>
    <w:pPr>
      <w:tabs>
        <w:tab w:val="center" w:pos="4680"/>
        <w:tab w:val="right" w:pos="9360"/>
      </w:tabs>
    </w:pPr>
  </w:style>
  <w:style w:type="character" w:customStyle="1" w:styleId="FooterChar">
    <w:name w:val="Footer Char"/>
    <w:link w:val="Footer"/>
    <w:rsid w:val="00523AF4"/>
    <w:rPr>
      <w:rFonts w:ascii="Times New Roman" w:hAnsi="Times New Roman" w:cs="Times New Roman"/>
    </w:rPr>
  </w:style>
  <w:style w:type="character" w:styleId="PageNumber">
    <w:name w:val="page number"/>
    <w:basedOn w:val="DefaultParagraphFont"/>
    <w:rsid w:val="00F74503"/>
  </w:style>
  <w:style w:type="character" w:styleId="Hyperlink">
    <w:name w:val="Hyperlink"/>
    <w:rsid w:val="00DA7C44"/>
    <w:rPr>
      <w:color w:val="0000FF"/>
      <w:u w:val="single"/>
    </w:rPr>
  </w:style>
  <w:style w:type="character" w:styleId="Strong">
    <w:name w:val="Strong"/>
    <w:uiPriority w:val="22"/>
    <w:qFormat/>
    <w:rsid w:val="00DA7C44"/>
    <w:rPr>
      <w:b/>
      <w:bCs/>
    </w:rPr>
  </w:style>
  <w:style w:type="character" w:styleId="Emphasis">
    <w:name w:val="Emphasis"/>
    <w:qFormat/>
    <w:rsid w:val="00DA7C44"/>
    <w:rPr>
      <w:i/>
      <w:iCs/>
    </w:rPr>
  </w:style>
  <w:style w:type="character" w:styleId="FollowedHyperlink">
    <w:name w:val="FollowedHyperlink"/>
    <w:rsid w:val="00DA7C44"/>
    <w:rPr>
      <w:color w:val="800080"/>
      <w:u w:val="single"/>
    </w:rPr>
  </w:style>
  <w:style w:type="paragraph" w:styleId="BalloonText">
    <w:name w:val="Balloon Text"/>
    <w:basedOn w:val="Normal"/>
    <w:link w:val="BalloonTextChar"/>
    <w:rsid w:val="002221D7"/>
    <w:rPr>
      <w:rFonts w:ascii="Tahoma" w:hAnsi="Tahoma" w:cs="Tahoma"/>
      <w:sz w:val="16"/>
      <w:szCs w:val="16"/>
    </w:rPr>
  </w:style>
  <w:style w:type="character" w:customStyle="1" w:styleId="BalloonTextChar">
    <w:name w:val="Balloon Text Char"/>
    <w:link w:val="BalloonText"/>
    <w:rsid w:val="002221D7"/>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imes New Roman" w:hAnsi="Cambria"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DA7C44"/>
    <w:rPr>
      <w:rFonts w:ascii="Times New Roman" w:eastAsia="Calibri" w:hAnsi="Times New Roman"/>
      <w:sz w:val="24"/>
      <w:szCs w:val="24"/>
    </w:rPr>
  </w:style>
  <w:style w:type="paragraph" w:styleId="Heading1">
    <w:name w:val="heading 1"/>
    <w:basedOn w:val="BodyText"/>
    <w:next w:val="Normal"/>
    <w:link w:val="Heading1Char"/>
    <w:qFormat/>
    <w:rsid w:val="00784A91"/>
    <w:pPr>
      <w:keepNext/>
      <w:keepLines/>
      <w:numPr>
        <w:numId w:val="23"/>
      </w:numPr>
      <w:spacing w:before="480"/>
      <w:outlineLvl w:val="0"/>
    </w:pPr>
    <w:rPr>
      <w:rFonts w:eastAsia="Times New Roman"/>
      <w:b/>
      <w:bCs/>
      <w:szCs w:val="28"/>
    </w:rPr>
  </w:style>
  <w:style w:type="paragraph" w:styleId="Heading2">
    <w:name w:val="heading 2"/>
    <w:basedOn w:val="Heading1"/>
    <w:next w:val="Normal"/>
    <w:link w:val="Heading2Char"/>
    <w:qFormat/>
    <w:rsid w:val="00784A91"/>
    <w:pPr>
      <w:numPr>
        <w:numId w:val="24"/>
      </w:numPr>
      <w:spacing w:before="0"/>
      <w:outlineLvl w:val="1"/>
    </w:pPr>
    <w:rPr>
      <w:bCs w:val="0"/>
      <w:szCs w:val="26"/>
    </w:rPr>
  </w:style>
  <w:style w:type="paragraph" w:styleId="Heading3">
    <w:name w:val="heading 3"/>
    <w:basedOn w:val="Heading2"/>
    <w:next w:val="Normal"/>
    <w:link w:val="Heading3Char"/>
    <w:qFormat/>
    <w:rsid w:val="00784A91"/>
    <w:pPr>
      <w:numPr>
        <w:numId w:val="25"/>
      </w:numPr>
      <w:outlineLvl w:val="2"/>
    </w:pPr>
    <w:rPr>
      <w:b w:val="0"/>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84A91"/>
    <w:rPr>
      <w:rFonts w:ascii="Times New Roman" w:eastAsia="Times New Roman" w:hAnsi="Times New Roman" w:cs="Times New Roman"/>
      <w:b/>
      <w:bCs/>
      <w:szCs w:val="28"/>
    </w:rPr>
  </w:style>
  <w:style w:type="character" w:customStyle="1" w:styleId="Heading2Char">
    <w:name w:val="Heading 2 Char"/>
    <w:link w:val="Heading2"/>
    <w:rsid w:val="00784A91"/>
    <w:rPr>
      <w:rFonts w:ascii="Times New Roman" w:eastAsia="Times New Roman" w:hAnsi="Times New Roman" w:cs="Times New Roman"/>
      <w:b/>
      <w:szCs w:val="26"/>
    </w:rPr>
  </w:style>
  <w:style w:type="character" w:customStyle="1" w:styleId="Heading3Char">
    <w:name w:val="Heading 3 Char"/>
    <w:link w:val="Heading3"/>
    <w:rsid w:val="00784A91"/>
    <w:rPr>
      <w:rFonts w:ascii="Times New Roman" w:eastAsia="Times New Roman" w:hAnsi="Times New Roman" w:cs="Times New Roman"/>
      <w:bCs/>
      <w:szCs w:val="26"/>
    </w:rPr>
  </w:style>
  <w:style w:type="paragraph" w:styleId="Title">
    <w:name w:val="Title"/>
    <w:basedOn w:val="Normal"/>
    <w:next w:val="Normal"/>
    <w:link w:val="TitleChar"/>
    <w:qFormat/>
    <w:rsid w:val="00784A91"/>
    <w:pPr>
      <w:pBdr>
        <w:bottom w:val="single" w:sz="8" w:space="4" w:color="4F81BD"/>
      </w:pBdr>
      <w:contextualSpacing/>
      <w:jc w:val="center"/>
    </w:pPr>
    <w:rPr>
      <w:rFonts w:eastAsia="Times New Roman"/>
      <w:caps/>
      <w:spacing w:val="5"/>
      <w:kern w:val="28"/>
      <w:szCs w:val="52"/>
    </w:rPr>
  </w:style>
  <w:style w:type="character" w:customStyle="1" w:styleId="TitleChar">
    <w:name w:val="Title Char"/>
    <w:link w:val="Title"/>
    <w:rsid w:val="00784A91"/>
    <w:rPr>
      <w:rFonts w:ascii="Times New Roman" w:eastAsia="Times New Roman" w:hAnsi="Times New Roman" w:cs="Times New Roman"/>
      <w:caps/>
      <w:spacing w:val="5"/>
      <w:kern w:val="28"/>
      <w:szCs w:val="52"/>
    </w:rPr>
  </w:style>
  <w:style w:type="paragraph" w:styleId="BodyText">
    <w:name w:val="Body Text"/>
    <w:basedOn w:val="Normal"/>
    <w:link w:val="BodyTextChar"/>
    <w:rsid w:val="00F74503"/>
    <w:pPr>
      <w:spacing w:after="240"/>
      <w:ind w:firstLine="720"/>
    </w:pPr>
  </w:style>
  <w:style w:type="character" w:customStyle="1" w:styleId="BodyTextChar">
    <w:name w:val="Body Text Char"/>
    <w:link w:val="BodyText"/>
    <w:rsid w:val="00784A91"/>
    <w:rPr>
      <w:rFonts w:ascii="Times New Roman" w:hAnsi="Times New Roman" w:cs="Times New Roman"/>
    </w:rPr>
  </w:style>
  <w:style w:type="paragraph" w:styleId="Quote">
    <w:name w:val="Quote"/>
    <w:basedOn w:val="Normal"/>
    <w:next w:val="BodyTextContinued"/>
    <w:link w:val="QuoteChar"/>
    <w:qFormat/>
    <w:rsid w:val="00F74503"/>
    <w:pPr>
      <w:spacing w:after="240"/>
      <w:ind w:left="1440" w:right="1440"/>
    </w:pPr>
    <w:rPr>
      <w:szCs w:val="20"/>
    </w:rPr>
  </w:style>
  <w:style w:type="character" w:customStyle="1" w:styleId="QuoteChar">
    <w:name w:val="Quote Char"/>
    <w:link w:val="Quote"/>
    <w:rsid w:val="00784A91"/>
    <w:rPr>
      <w:rFonts w:ascii="Times New Roman" w:hAnsi="Times New Roman" w:cs="Times New Roman"/>
      <w:szCs w:val="20"/>
    </w:rPr>
  </w:style>
  <w:style w:type="paragraph" w:customStyle="1" w:styleId="BodyTextContinued">
    <w:name w:val="Body Text Continued"/>
    <w:basedOn w:val="BodyText"/>
    <w:next w:val="BodyText"/>
    <w:rsid w:val="00F74503"/>
    <w:pPr>
      <w:ind w:firstLine="0"/>
    </w:pPr>
    <w:rPr>
      <w:szCs w:val="20"/>
    </w:rPr>
  </w:style>
  <w:style w:type="paragraph" w:styleId="Header">
    <w:name w:val="header"/>
    <w:basedOn w:val="Normal"/>
    <w:link w:val="HeaderChar"/>
    <w:rsid w:val="00F74503"/>
    <w:pPr>
      <w:tabs>
        <w:tab w:val="center" w:pos="4680"/>
        <w:tab w:val="right" w:pos="9360"/>
      </w:tabs>
    </w:pPr>
  </w:style>
  <w:style w:type="character" w:customStyle="1" w:styleId="HeaderChar">
    <w:name w:val="Header Char"/>
    <w:link w:val="Header"/>
    <w:rsid w:val="00523AF4"/>
    <w:rPr>
      <w:rFonts w:ascii="Times New Roman" w:hAnsi="Times New Roman" w:cs="Times New Roman"/>
    </w:rPr>
  </w:style>
  <w:style w:type="paragraph" w:styleId="Footer">
    <w:name w:val="footer"/>
    <w:basedOn w:val="Normal"/>
    <w:link w:val="FooterChar"/>
    <w:rsid w:val="00F74503"/>
    <w:pPr>
      <w:tabs>
        <w:tab w:val="center" w:pos="4680"/>
        <w:tab w:val="right" w:pos="9360"/>
      </w:tabs>
    </w:pPr>
  </w:style>
  <w:style w:type="character" w:customStyle="1" w:styleId="FooterChar">
    <w:name w:val="Footer Char"/>
    <w:link w:val="Footer"/>
    <w:rsid w:val="00523AF4"/>
    <w:rPr>
      <w:rFonts w:ascii="Times New Roman" w:hAnsi="Times New Roman" w:cs="Times New Roman"/>
    </w:rPr>
  </w:style>
  <w:style w:type="character" w:styleId="PageNumber">
    <w:name w:val="page number"/>
    <w:basedOn w:val="DefaultParagraphFont"/>
    <w:rsid w:val="00F74503"/>
  </w:style>
  <w:style w:type="character" w:styleId="Hyperlink">
    <w:name w:val="Hyperlink"/>
    <w:rsid w:val="00DA7C44"/>
    <w:rPr>
      <w:color w:val="0000FF"/>
      <w:u w:val="single"/>
    </w:rPr>
  </w:style>
  <w:style w:type="character" w:styleId="Strong">
    <w:name w:val="Strong"/>
    <w:uiPriority w:val="22"/>
    <w:qFormat/>
    <w:rsid w:val="00DA7C44"/>
    <w:rPr>
      <w:b/>
      <w:bCs/>
    </w:rPr>
  </w:style>
  <w:style w:type="character" w:styleId="Emphasis">
    <w:name w:val="Emphasis"/>
    <w:qFormat/>
    <w:rsid w:val="00DA7C44"/>
    <w:rPr>
      <w:i/>
      <w:iCs/>
    </w:rPr>
  </w:style>
  <w:style w:type="character" w:styleId="FollowedHyperlink">
    <w:name w:val="FollowedHyperlink"/>
    <w:rsid w:val="00DA7C44"/>
    <w:rPr>
      <w:color w:val="800080"/>
      <w:u w:val="single"/>
    </w:rPr>
  </w:style>
  <w:style w:type="paragraph" w:styleId="BalloonText">
    <w:name w:val="Balloon Text"/>
    <w:basedOn w:val="Normal"/>
    <w:link w:val="BalloonTextChar"/>
    <w:rsid w:val="002221D7"/>
    <w:rPr>
      <w:rFonts w:ascii="Tahoma" w:hAnsi="Tahoma" w:cs="Tahoma"/>
      <w:sz w:val="16"/>
      <w:szCs w:val="16"/>
    </w:rPr>
  </w:style>
  <w:style w:type="character" w:customStyle="1" w:styleId="BalloonTextChar">
    <w:name w:val="Balloon Text Char"/>
    <w:link w:val="BalloonText"/>
    <w:rsid w:val="002221D7"/>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
<Relationships xmlns="http://schemas.openxmlformats.org/package/2006/relationships">
  <Relationship Type="http://schemas.openxmlformats.org/officeDocument/2006/relationships/image" Target="media/image1.emf" Id="rId8" />
  <Relationship Type="http://schemas.openxmlformats.org/officeDocument/2006/relationships/image" Target="https://gallery.mailchimp.com/a36e000381a512f50f78552ec/images/5521b96e-930d-455b-8ecd-1856103c0a11.png" TargetMode="External" Id="rId13" />
  <Relationship Type="http://schemas.openxmlformats.org/officeDocument/2006/relationships/hyperlink" Target="http://www.franchisorpipeline.com/the-joint-goes-public/" TargetMode="External" Id="rId18" />
  <Relationship Type="http://schemas.openxmlformats.org/officeDocument/2006/relationships/styles" Target="styles.xml" Id="rId3" />
  <Relationship Type="http://schemas.openxmlformats.org/officeDocument/2006/relationships/hyperlink" Target="http://www.franchisorpipeline.com/blog/sellbuyblog/" TargetMode="External" Id="rId21" />
  <Relationship Type="http://schemas.openxmlformats.org/officeDocument/2006/relationships/image" Target="https://gallery.mailchimp.com/a36e000381a512f50f78552ec/images/28458b7c-e311-4a81-8301-6df940fcd3c1.png" TargetMode="External" Id="rId7" />
  <Relationship Type="http://schemas.openxmlformats.org/officeDocument/2006/relationships/hyperlink" Target="mailto:bret@FranchisorPipeline.com" TargetMode="External" Id="rId12" />
  <Relationship Type="http://schemas.openxmlformats.org/officeDocument/2006/relationships/hyperlink" Target="http://www.franchisorpipeline.com/" TargetMode="External" Id="rId17" />
  <Relationship Type="http://schemas.openxmlformats.org/officeDocument/2006/relationships/numbering" Target="numbering.xml" Id="rId2" />
  <Relationship Type="http://schemas.openxmlformats.org/officeDocument/2006/relationships/image" Target="media/image2.png" Id="rId16" />
  <Relationship Type="http://schemas.openxmlformats.org/officeDocument/2006/relationships/hyperlink" Target="http://www.franchisorpipeline.com/habit-burger-now-public/" TargetMode="External" Id="rId20" />
  <Relationship Type="http://schemas.openxmlformats.org/officeDocument/2006/relationships/webSettings" Target="webSettings.xml" Id="rId6" />
  <Relationship Type="http://schemas.openxmlformats.org/officeDocument/2006/relationships/hyperlink" Target="tel:202-365-0965" TargetMode="External" Id="rId11" />
  <Relationship Type="http://schemas.openxmlformats.org/officeDocument/2006/relationships/settings" Target="settings.xml" Id="rId5" />
  <Relationship Type="http://schemas.openxmlformats.org/officeDocument/2006/relationships/hyperlink" Target="http://digital.olivesoftware.com/Olive/ODE/Franchise/Default.aspx?href=FWM%2F2014%2F11%2F01&amp;pageno=48&amp;view=document" TargetMode="External" Id="rId15" />
  <Relationship Type="http://schemas.openxmlformats.org/officeDocument/2006/relationships/theme" Target="theme/theme1.xml" Id="rId23" />
  <Relationship Type="http://schemas.openxmlformats.org/officeDocument/2006/relationships/hyperlink" Target="tel:703-773-4242" TargetMode="External" Id="rId10" />
  <Relationship Type="http://schemas.openxmlformats.org/officeDocument/2006/relationships/hyperlink" Target="http://www.franchisorpipeline.com/el-pollo-loco-now-public/" TargetMode="External" Id="rId19" />
  <Relationship Type="http://schemas.microsoft.com/office/2007/relationships/stylesWithEffects" Target="stylesWithEffects.xml" Id="rId4" />
  <Relationship Type="http://schemas.openxmlformats.org/officeDocument/2006/relationships/hyperlink" Target="http://www.FranchisorPipeline.com" TargetMode="External" Id="rId9" />
  <Relationship Type="http://schemas.openxmlformats.org/officeDocument/2006/relationships/image" Target="https://gallery.mailchimp.com/a36e000381a512f50f78552ec/images/99b8eb66-b94e-41fb-8462-412ad356cbae.png" TargetMode="External" Id="rId14" />
  <Relationship Type="http://schemas.openxmlformats.org/officeDocument/2006/relationships/fontTable" Target="fontTable.xml" Id="rId22"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3</Pages>
  <Words>823</Words>
  <Characters>4692</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5504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creator>
  <cp:lastModifiedBy>
  </cp:lastModifiedBy>
  <cp:revision>1</cp:revision>
  <dcterms:created xsi:type="dcterms:W3CDTF">1901-01-01T05:00:00Z</dcterms:created>
  <dcterms:modified xsi:type="dcterms:W3CDTF">1901-01-02T05:00:00Z</dcterms:modified>
</cp:coreProperties>
</file>